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8C" w:rsidRPr="006C65D3" w:rsidRDefault="00651361" w:rsidP="007D418C">
      <w:pPr>
        <w:jc w:val="center"/>
        <w:rPr>
          <w:lang w:val="uk-UA"/>
        </w:rPr>
      </w:pPr>
      <w:r w:rsidRPr="006C65D3">
        <w:rPr>
          <w:lang w:val="uk-UA"/>
        </w:rPr>
        <w:tab/>
      </w:r>
      <w:r w:rsidR="007D418C" w:rsidRPr="006C65D3">
        <w:rPr>
          <w:lang w:val="uk-UA"/>
        </w:rPr>
        <w:t xml:space="preserve">Міністерство освіти </w:t>
      </w:r>
      <w:r w:rsidR="00115728">
        <w:rPr>
          <w:lang w:val="uk-UA"/>
        </w:rPr>
        <w:t>і</w:t>
      </w:r>
      <w:r w:rsidR="007D418C" w:rsidRPr="006C65D3">
        <w:rPr>
          <w:lang w:val="uk-UA"/>
        </w:rPr>
        <w:t xml:space="preserve"> науки</w:t>
      </w:r>
      <w:r w:rsidR="006F555A">
        <w:rPr>
          <w:lang w:val="uk-UA"/>
        </w:rPr>
        <w:t xml:space="preserve"> </w:t>
      </w:r>
      <w:r w:rsidR="007D418C" w:rsidRPr="006C65D3">
        <w:rPr>
          <w:lang w:val="uk-UA"/>
        </w:rPr>
        <w:t>України</w:t>
      </w:r>
      <w:bookmarkStart w:id="0" w:name="_GoBack"/>
      <w:bookmarkEnd w:id="0"/>
    </w:p>
    <w:p w:rsidR="007D418C" w:rsidRPr="006C65D3" w:rsidRDefault="007D418C" w:rsidP="007D418C">
      <w:pPr>
        <w:jc w:val="center"/>
        <w:rPr>
          <w:lang w:val="uk-UA"/>
        </w:rPr>
      </w:pPr>
      <w:r w:rsidRPr="006C65D3">
        <w:rPr>
          <w:lang w:val="uk-UA"/>
        </w:rPr>
        <w:t>Харківсь</w:t>
      </w:r>
      <w:r w:rsidR="00115728">
        <w:rPr>
          <w:lang w:val="uk-UA"/>
        </w:rPr>
        <w:t>кий національний університет імені</w:t>
      </w:r>
      <w:r w:rsidRPr="006C65D3">
        <w:rPr>
          <w:lang w:val="uk-UA"/>
        </w:rPr>
        <w:t xml:space="preserve"> В.</w:t>
      </w:r>
      <w:r w:rsidR="007A5CA7">
        <w:rPr>
          <w:lang w:val="uk-UA"/>
        </w:rPr>
        <w:t xml:space="preserve"> </w:t>
      </w:r>
      <w:r w:rsidRPr="006C65D3">
        <w:rPr>
          <w:lang w:val="uk-UA"/>
        </w:rPr>
        <w:t>Н.</w:t>
      </w:r>
      <w:r w:rsidR="00060F85">
        <w:rPr>
          <w:lang w:val="uk-UA"/>
        </w:rPr>
        <w:t xml:space="preserve"> </w:t>
      </w:r>
      <w:r w:rsidRPr="006C65D3">
        <w:rPr>
          <w:lang w:val="uk-UA"/>
        </w:rPr>
        <w:t>Каразіна</w:t>
      </w:r>
    </w:p>
    <w:p w:rsidR="007D418C" w:rsidRPr="00C8229A" w:rsidRDefault="00C8229A" w:rsidP="00C8229A">
      <w:pPr>
        <w:jc w:val="center"/>
        <w:rPr>
          <w:b/>
        </w:rPr>
      </w:pPr>
      <w:r w:rsidRPr="00C8229A">
        <w:rPr>
          <w:b/>
          <w:lang w:val="uk-UA"/>
        </w:rPr>
        <w:t>Навчально-науковий інститут екології</w:t>
      </w:r>
    </w:p>
    <w:p w:rsidR="00651361" w:rsidRPr="006C65D3" w:rsidRDefault="007D418C" w:rsidP="007D418C">
      <w:pPr>
        <w:jc w:val="center"/>
        <w:rPr>
          <w:lang w:val="uk-UA"/>
        </w:rPr>
      </w:pPr>
      <w:r w:rsidRPr="006C65D3">
        <w:rPr>
          <w:lang w:val="uk-UA"/>
        </w:rPr>
        <w:t xml:space="preserve">Кафедра </w:t>
      </w:r>
      <w:r w:rsidR="00882C3C">
        <w:rPr>
          <w:lang w:val="uk-UA"/>
        </w:rPr>
        <w:t xml:space="preserve">моніторингу довкілля та </w:t>
      </w:r>
      <w:r w:rsidR="004A510C" w:rsidRPr="006C65D3">
        <w:rPr>
          <w:lang w:val="uk-UA"/>
        </w:rPr>
        <w:t xml:space="preserve">природокористування </w:t>
      </w:r>
    </w:p>
    <w:p w:rsidR="00651361" w:rsidRPr="006C65D3" w:rsidRDefault="00663476" w:rsidP="00651361">
      <w:pPr>
        <w:jc w:val="center"/>
        <w:rPr>
          <w:lang w:val="uk-UA"/>
        </w:rPr>
      </w:pPr>
      <w:r>
        <w:rPr>
          <w:lang w:val="uk-UA"/>
        </w:rPr>
        <w:t>І</w:t>
      </w:r>
      <w:r w:rsidR="0077125A">
        <w:rPr>
          <w:lang w:val="uk-UA"/>
        </w:rPr>
        <w:t>І</w:t>
      </w:r>
      <w:r w:rsidR="00651361" w:rsidRPr="006C65D3">
        <w:rPr>
          <w:lang w:val="uk-UA"/>
        </w:rPr>
        <w:t xml:space="preserve"> семестр 20</w:t>
      </w:r>
      <w:r w:rsidR="004A510C" w:rsidRPr="006C65D3">
        <w:rPr>
          <w:lang w:val="uk-UA"/>
        </w:rPr>
        <w:t>1</w:t>
      </w:r>
      <w:r w:rsidR="00DE6135">
        <w:rPr>
          <w:lang w:val="uk-UA"/>
        </w:rPr>
        <w:t>9</w:t>
      </w:r>
      <w:r w:rsidR="00651361" w:rsidRPr="006C65D3">
        <w:rPr>
          <w:lang w:val="uk-UA"/>
        </w:rPr>
        <w:t>-20</w:t>
      </w:r>
      <w:r w:rsidR="00DE6135">
        <w:rPr>
          <w:lang w:val="uk-UA"/>
        </w:rPr>
        <w:t>20</w:t>
      </w:r>
      <w:r w:rsidR="00651361" w:rsidRPr="006C65D3">
        <w:rPr>
          <w:lang w:val="uk-UA"/>
        </w:rPr>
        <w:t xml:space="preserve"> н.</w:t>
      </w:r>
      <w:r w:rsidR="00115728">
        <w:rPr>
          <w:lang w:val="uk-UA"/>
        </w:rPr>
        <w:t xml:space="preserve"> </w:t>
      </w:r>
      <w:r w:rsidR="00651361" w:rsidRPr="006C65D3">
        <w:rPr>
          <w:lang w:val="uk-UA"/>
        </w:rPr>
        <w:t>р.</w:t>
      </w:r>
    </w:p>
    <w:p w:rsidR="00651361" w:rsidRPr="006C65D3" w:rsidRDefault="009E0066" w:rsidP="00651361">
      <w:pPr>
        <w:jc w:val="center"/>
        <w:rPr>
          <w:lang w:val="uk-UA"/>
        </w:rPr>
      </w:pPr>
      <w:r w:rsidRPr="006C65D3">
        <w:rPr>
          <w:lang w:val="uk-UA"/>
        </w:rPr>
        <w:t>Підсумковий</w:t>
      </w:r>
      <w:r w:rsidR="00651361" w:rsidRPr="006C65D3">
        <w:rPr>
          <w:lang w:val="uk-UA"/>
        </w:rPr>
        <w:t xml:space="preserve"> </w:t>
      </w:r>
      <w:r w:rsidR="005F0EC3" w:rsidRPr="006C65D3">
        <w:rPr>
          <w:lang w:val="uk-UA"/>
        </w:rPr>
        <w:t>тест</w:t>
      </w:r>
    </w:p>
    <w:p w:rsidR="00651361" w:rsidRPr="006C65D3" w:rsidRDefault="00651361" w:rsidP="00651361">
      <w:pPr>
        <w:jc w:val="center"/>
        <w:rPr>
          <w:caps/>
          <w:lang w:val="uk-UA"/>
        </w:rPr>
      </w:pPr>
      <w:r w:rsidRPr="006C65D3">
        <w:rPr>
          <w:lang w:val="uk-UA"/>
        </w:rPr>
        <w:t>(</w:t>
      </w:r>
      <w:r w:rsidR="00663476">
        <w:rPr>
          <w:lang w:val="uk-UA"/>
        </w:rPr>
        <w:t>4</w:t>
      </w:r>
      <w:r w:rsidR="00882C3C">
        <w:rPr>
          <w:lang w:val="uk-UA"/>
        </w:rPr>
        <w:t>0</w:t>
      </w:r>
      <w:r w:rsidRPr="006C65D3">
        <w:rPr>
          <w:lang w:val="uk-UA"/>
        </w:rPr>
        <w:t xml:space="preserve"> бал</w:t>
      </w:r>
      <w:r w:rsidR="00882C3C">
        <w:rPr>
          <w:lang w:val="uk-UA"/>
        </w:rPr>
        <w:t>ів</w:t>
      </w:r>
      <w:r w:rsidRPr="006C65D3">
        <w:rPr>
          <w:lang w:val="uk-UA"/>
        </w:rPr>
        <w:t>)</w:t>
      </w:r>
    </w:p>
    <w:p w:rsidR="00651361" w:rsidRPr="00663476" w:rsidRDefault="000C5FFD" w:rsidP="00651361">
      <w:pPr>
        <w:jc w:val="center"/>
        <w:rPr>
          <w:b/>
          <w:caps/>
          <w:lang w:val="uk-UA"/>
        </w:rPr>
      </w:pPr>
      <w:r w:rsidRPr="00663476">
        <w:rPr>
          <w:b/>
          <w:caps/>
          <w:lang w:val="uk-UA"/>
        </w:rPr>
        <w:t xml:space="preserve">ЗАСОБИ ЗБАЛАНСОВАНОГО </w:t>
      </w:r>
      <w:r w:rsidR="007A5CA7" w:rsidRPr="00663476">
        <w:rPr>
          <w:b/>
          <w:caps/>
          <w:lang w:val="uk-UA"/>
        </w:rPr>
        <w:t>ПРИРОДО</w:t>
      </w:r>
      <w:r w:rsidRPr="00663476">
        <w:rPr>
          <w:b/>
          <w:caps/>
          <w:lang w:val="uk-UA"/>
        </w:rPr>
        <w:t>КОРИСТ</w:t>
      </w:r>
      <w:r w:rsidR="007A5CA7" w:rsidRPr="00663476">
        <w:rPr>
          <w:b/>
          <w:caps/>
          <w:lang w:val="uk-UA"/>
        </w:rPr>
        <w:t>У</w:t>
      </w:r>
      <w:r w:rsidRPr="00663476">
        <w:rPr>
          <w:b/>
          <w:caps/>
          <w:lang w:val="uk-UA"/>
        </w:rPr>
        <w:t xml:space="preserve">ННЯ </w:t>
      </w:r>
      <w:r w:rsidR="00663476">
        <w:rPr>
          <w:b/>
          <w:caps/>
          <w:lang w:val="uk-UA"/>
        </w:rPr>
        <w:t>В АГРОСФЕРІ</w:t>
      </w:r>
    </w:p>
    <w:p w:rsidR="004A510C" w:rsidRPr="006C65D3" w:rsidRDefault="004A510C" w:rsidP="00651361">
      <w:pPr>
        <w:jc w:val="center"/>
        <w:rPr>
          <w:caps/>
          <w:lang w:val="uk-UA"/>
        </w:rPr>
      </w:pPr>
    </w:p>
    <w:p w:rsidR="00651361" w:rsidRPr="006C65D3" w:rsidRDefault="00651361" w:rsidP="00651361">
      <w:pPr>
        <w:rPr>
          <w:lang w:val="uk-UA"/>
        </w:rPr>
      </w:pPr>
      <w:r w:rsidRPr="006C65D3">
        <w:rPr>
          <w:lang w:val="uk-UA"/>
        </w:rPr>
        <w:t>Прізвище, ім’я, по батькові___________________________________________</w:t>
      </w:r>
    </w:p>
    <w:p w:rsidR="00651361" w:rsidRPr="006C65D3" w:rsidRDefault="00651361" w:rsidP="00651361">
      <w:pPr>
        <w:rPr>
          <w:lang w:val="uk-UA"/>
        </w:rPr>
      </w:pPr>
      <w:r w:rsidRPr="006C65D3">
        <w:rPr>
          <w:lang w:val="uk-UA"/>
        </w:rPr>
        <w:t xml:space="preserve">№ зал. </w:t>
      </w:r>
      <w:r w:rsidR="005550DF" w:rsidRPr="006C65D3">
        <w:rPr>
          <w:lang w:val="uk-UA"/>
        </w:rPr>
        <w:t>к</w:t>
      </w:r>
      <w:r w:rsidRPr="006C65D3">
        <w:rPr>
          <w:lang w:val="uk-UA"/>
        </w:rPr>
        <w:t>нижки_____________________________________________________</w:t>
      </w:r>
    </w:p>
    <w:p w:rsidR="00651361" w:rsidRPr="006C65D3" w:rsidRDefault="00651361" w:rsidP="00651361">
      <w:pPr>
        <w:rPr>
          <w:lang w:val="uk-UA"/>
        </w:rPr>
      </w:pPr>
      <w:r w:rsidRPr="006C65D3">
        <w:rPr>
          <w:lang w:val="uk-UA"/>
        </w:rPr>
        <w:t>Дата контролю ________________________Тривалість контролю___________</w:t>
      </w:r>
    </w:p>
    <w:p w:rsidR="005F0EC3" w:rsidRPr="006C65D3" w:rsidRDefault="005F0EC3" w:rsidP="00651361">
      <w:pPr>
        <w:jc w:val="center"/>
        <w:rPr>
          <w:lang w:val="uk-UA"/>
        </w:rPr>
      </w:pPr>
    </w:p>
    <w:p w:rsidR="00156190" w:rsidRPr="006C65D3" w:rsidRDefault="00156190" w:rsidP="00651361">
      <w:pPr>
        <w:jc w:val="center"/>
        <w:rPr>
          <w:lang w:val="uk-UA"/>
        </w:rPr>
      </w:pPr>
    </w:p>
    <w:p w:rsidR="00651361" w:rsidRPr="006C65D3" w:rsidRDefault="00651361" w:rsidP="00651361">
      <w:pPr>
        <w:jc w:val="center"/>
        <w:rPr>
          <w:lang w:val="uk-UA"/>
        </w:rPr>
      </w:pPr>
      <w:r w:rsidRPr="006C65D3">
        <w:rPr>
          <w:lang w:val="uk-UA"/>
        </w:rPr>
        <w:t>Част</w:t>
      </w:r>
      <w:r w:rsidR="005F0EC3" w:rsidRPr="006C65D3">
        <w:rPr>
          <w:lang w:val="uk-UA"/>
        </w:rPr>
        <w:t xml:space="preserve">ина </w:t>
      </w:r>
      <w:r w:rsidRPr="006C65D3">
        <w:rPr>
          <w:lang w:val="uk-UA"/>
        </w:rPr>
        <w:t>1 (</w:t>
      </w:r>
      <w:r w:rsidR="002D391A">
        <w:rPr>
          <w:lang w:val="uk-UA"/>
        </w:rPr>
        <w:t>24</w:t>
      </w:r>
      <w:r w:rsidR="002D391A">
        <w:t xml:space="preserve"> бал</w:t>
      </w:r>
      <w:r w:rsidR="002D391A">
        <w:rPr>
          <w:lang w:val="uk-UA"/>
        </w:rPr>
        <w:t>а</w:t>
      </w:r>
      <w:r w:rsidRPr="006C65D3">
        <w:rPr>
          <w:lang w:val="uk-UA"/>
        </w:rPr>
        <w:t>)</w:t>
      </w:r>
    </w:p>
    <w:p w:rsidR="008961B5" w:rsidRPr="006C65D3" w:rsidRDefault="002925FC" w:rsidP="00651361">
      <w:pPr>
        <w:jc w:val="center"/>
        <w:rPr>
          <w:lang w:val="uk-UA"/>
        </w:rPr>
      </w:pPr>
      <w:r w:rsidRPr="006C65D3">
        <w:rPr>
          <w:lang w:val="uk-UA"/>
        </w:rPr>
        <w:t>Творч</w:t>
      </w:r>
      <w:r w:rsidR="00FF5FE2" w:rsidRPr="006C65D3">
        <w:rPr>
          <w:lang w:val="uk-UA"/>
        </w:rPr>
        <w:t>о</w:t>
      </w:r>
      <w:r w:rsidR="00303BEF" w:rsidRPr="006C65D3">
        <w:rPr>
          <w:lang w:val="uk-UA"/>
        </w:rPr>
        <w:t>-алгори</w:t>
      </w:r>
      <w:r w:rsidRPr="006C65D3">
        <w:rPr>
          <w:lang w:val="uk-UA"/>
        </w:rPr>
        <w:t>тм</w:t>
      </w:r>
      <w:r w:rsidR="00FF5FE2" w:rsidRPr="006C65D3">
        <w:rPr>
          <w:lang w:val="uk-UA"/>
        </w:rPr>
        <w:t>і</w:t>
      </w:r>
      <w:r w:rsidRPr="006C65D3">
        <w:rPr>
          <w:lang w:val="uk-UA"/>
        </w:rPr>
        <w:t>ч</w:t>
      </w:r>
      <w:r w:rsidR="00FF5FE2" w:rsidRPr="006C65D3">
        <w:rPr>
          <w:lang w:val="uk-UA"/>
        </w:rPr>
        <w:t>н</w:t>
      </w:r>
      <w:r w:rsidRPr="006C65D3">
        <w:rPr>
          <w:lang w:val="uk-UA"/>
        </w:rPr>
        <w:t>ий р</w:t>
      </w:r>
      <w:r w:rsidR="00FF5FE2" w:rsidRPr="006C65D3">
        <w:rPr>
          <w:lang w:val="uk-UA"/>
        </w:rPr>
        <w:t>і</w:t>
      </w:r>
      <w:r w:rsidRPr="006C65D3">
        <w:rPr>
          <w:lang w:val="uk-UA"/>
        </w:rPr>
        <w:t>вень</w:t>
      </w:r>
    </w:p>
    <w:p w:rsidR="00954225" w:rsidRPr="006C65D3" w:rsidRDefault="00954225" w:rsidP="00651361">
      <w:pPr>
        <w:jc w:val="center"/>
        <w:rPr>
          <w:lang w:val="uk-UA"/>
        </w:rPr>
      </w:pPr>
    </w:p>
    <w:p w:rsidR="005550DF" w:rsidRPr="00055F6B" w:rsidRDefault="00055F6B" w:rsidP="00055F6B">
      <w:pPr>
        <w:numPr>
          <w:ilvl w:val="0"/>
          <w:numId w:val="26"/>
        </w:numPr>
        <w:ind w:left="0" w:firstLine="0"/>
        <w:rPr>
          <w:lang w:val="uk-UA"/>
        </w:rPr>
      </w:pPr>
      <w:r w:rsidRPr="00055F6B">
        <w:rPr>
          <w:rFonts w:eastAsia="MS Mincho"/>
          <w:lang w:val="uk-UA"/>
        </w:rPr>
        <w:t xml:space="preserve">Що таке </w:t>
      </w:r>
      <w:r w:rsidR="00663476">
        <w:rPr>
          <w:rFonts w:eastAsia="MS Mincho"/>
          <w:lang w:val="uk-UA"/>
        </w:rPr>
        <w:t>і</w:t>
      </w:r>
      <w:r w:rsidR="00663476" w:rsidRPr="00663476">
        <w:rPr>
          <w:iCs/>
          <w:lang w:val="uk-UA"/>
        </w:rPr>
        <w:t>ндикатори точного землеробства</w:t>
      </w:r>
      <w:r w:rsidR="00785D32" w:rsidRPr="00055F6B">
        <w:rPr>
          <w:rFonts w:eastAsia="MS Mincho"/>
          <w:lang w:val="uk-UA"/>
        </w:rPr>
        <w:t>?</w:t>
      </w:r>
      <w:r w:rsidRPr="00055F6B">
        <w:rPr>
          <w:rFonts w:eastAsia="MS Mincho"/>
          <w:lang w:val="uk-UA"/>
        </w:rPr>
        <w:t xml:space="preserve"> </w:t>
      </w:r>
      <w:r w:rsidR="005550DF" w:rsidRPr="00055F6B">
        <w:rPr>
          <w:lang w:val="uk-UA"/>
        </w:rPr>
        <w:t>__________________</w:t>
      </w:r>
      <w:r w:rsidR="005550DF" w:rsidRPr="00055F6B">
        <w:rPr>
          <w:spacing w:val="-6"/>
          <w:lang w:val="uk-UA"/>
        </w:rPr>
        <w:t>___________________________________________</w:t>
      </w:r>
      <w:r w:rsidR="005550DF" w:rsidRPr="00055F6B">
        <w:rPr>
          <w:lang w:val="uk-UA"/>
        </w:rPr>
        <w:t>_____________________</w:t>
      </w:r>
      <w:r w:rsidR="00663476" w:rsidRPr="00055F6B">
        <w:rPr>
          <w:rFonts w:eastAsia="MS Mincho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50DF" w:rsidRPr="00055F6B">
        <w:rPr>
          <w:lang w:val="uk-UA"/>
        </w:rPr>
        <w:t>___</w:t>
      </w:r>
      <w:r w:rsidRPr="00055F6B">
        <w:rPr>
          <w:lang w:val="uk-UA"/>
        </w:rPr>
        <w:t>_____</w:t>
      </w:r>
      <w:r w:rsidR="005550DF" w:rsidRPr="00055F6B">
        <w:rPr>
          <w:lang w:val="uk-UA"/>
        </w:rPr>
        <w:t>___________________________________________________________________</w:t>
      </w:r>
      <w:r w:rsidRPr="00055F6B">
        <w:rPr>
          <w:lang w:val="uk-UA"/>
        </w:rPr>
        <w:t xml:space="preserve"> </w:t>
      </w:r>
      <w:r w:rsidR="005550DF" w:rsidRPr="00055F6B">
        <w:rPr>
          <w:lang w:val="uk-UA"/>
        </w:rPr>
        <w:t>(</w:t>
      </w:r>
      <w:r w:rsidR="002D391A">
        <w:rPr>
          <w:lang w:val="uk-UA"/>
        </w:rPr>
        <w:t>3</w:t>
      </w:r>
      <w:r w:rsidR="005550DF" w:rsidRPr="00055F6B">
        <w:rPr>
          <w:lang w:val="uk-UA"/>
        </w:rPr>
        <w:t xml:space="preserve"> б.)</w:t>
      </w:r>
    </w:p>
    <w:p w:rsidR="00055F6B" w:rsidRPr="00055F6B" w:rsidRDefault="00663476" w:rsidP="00055F6B">
      <w:pPr>
        <w:numPr>
          <w:ilvl w:val="0"/>
          <w:numId w:val="26"/>
        </w:numPr>
        <w:ind w:left="0" w:firstLine="0"/>
        <w:rPr>
          <w:rFonts w:eastAsia="MS Mincho"/>
          <w:lang w:val="uk-UA"/>
        </w:rPr>
      </w:pPr>
      <w:r w:rsidRPr="00663476">
        <w:rPr>
          <w:rFonts w:eastAsia="MS Mincho"/>
          <w:lang w:val="uk-UA"/>
        </w:rPr>
        <w:t>Які основні положення включає концептуальний підхід до вирішення сучасних проблем агрохімічного забезпечення агросфери?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 w:rsidR="00055F6B" w:rsidRPr="00055F6B">
        <w:rPr>
          <w:rFonts w:eastAsia="MS Mincho"/>
          <w:lang w:val="uk-UA"/>
        </w:rPr>
        <w:t>__________________________________________________________________________________________________________________________________________________________________</w:t>
      </w:r>
      <w:r w:rsidRPr="00055F6B">
        <w:rPr>
          <w:rFonts w:eastAsia="MS Mincho"/>
          <w:lang w:val="uk-UA"/>
        </w:rPr>
        <w:t>________________________________________________________________________________</w:t>
      </w:r>
      <w:r w:rsidR="00055F6B" w:rsidRPr="00055F6B">
        <w:rPr>
          <w:rFonts w:eastAsia="MS Mincho"/>
          <w:lang w:val="uk-UA"/>
        </w:rPr>
        <w:t>_</w:t>
      </w:r>
      <w:r w:rsidRPr="00055F6B">
        <w:rPr>
          <w:rFonts w:eastAsia="MS Mincho"/>
          <w:lang w:val="uk-UA"/>
        </w:rPr>
        <w:t>________________________________________________________________________________</w:t>
      </w:r>
      <w:r w:rsidR="00055F6B" w:rsidRPr="00055F6B">
        <w:rPr>
          <w:rFonts w:eastAsia="MS Mincho"/>
          <w:lang w:val="uk-UA"/>
        </w:rPr>
        <w:t>_</w:t>
      </w:r>
      <w:r w:rsidRPr="00055F6B">
        <w:rPr>
          <w:rFonts w:eastAsia="MS Mincho"/>
          <w:lang w:val="uk-UA"/>
        </w:rPr>
        <w:t>________________________________________________________________________________</w:t>
      </w:r>
      <w:r w:rsidR="00055F6B" w:rsidRPr="00055F6B">
        <w:rPr>
          <w:rFonts w:eastAsia="MS Mincho"/>
          <w:lang w:val="uk-UA"/>
        </w:rPr>
        <w:t>__</w:t>
      </w:r>
      <w:r w:rsidRPr="00055F6B">
        <w:rPr>
          <w:rFonts w:eastAsia="MS Mincho"/>
          <w:lang w:val="uk-UA"/>
        </w:rPr>
        <w:t>________________________________________________________________________________</w:t>
      </w:r>
      <w:r w:rsidR="00055F6B" w:rsidRPr="00055F6B">
        <w:rPr>
          <w:rFonts w:eastAsia="MS Mincho"/>
          <w:lang w:val="uk-UA"/>
        </w:rPr>
        <w:t>_____________________________________________________________________ (</w:t>
      </w:r>
      <w:r w:rsidR="002D391A">
        <w:rPr>
          <w:rFonts w:eastAsia="MS Mincho"/>
          <w:lang w:val="uk-UA"/>
        </w:rPr>
        <w:t>4</w:t>
      </w:r>
      <w:r w:rsidR="00055F6B" w:rsidRPr="00055F6B">
        <w:rPr>
          <w:rFonts w:eastAsia="MS Mincho"/>
          <w:lang w:val="uk-UA"/>
        </w:rPr>
        <w:t xml:space="preserve"> б)</w:t>
      </w:r>
    </w:p>
    <w:p w:rsidR="005550DF" w:rsidRPr="00055F6B" w:rsidRDefault="00663476" w:rsidP="00055F6B">
      <w:pPr>
        <w:numPr>
          <w:ilvl w:val="0"/>
          <w:numId w:val="26"/>
        </w:numPr>
        <w:ind w:left="0" w:firstLine="0"/>
        <w:rPr>
          <w:rFonts w:eastAsia="MS Mincho"/>
          <w:lang w:val="uk-UA"/>
        </w:rPr>
      </w:pPr>
      <w:r w:rsidRPr="00663476">
        <w:rPr>
          <w:rFonts w:eastAsia="MS Mincho"/>
          <w:lang w:val="uk-UA"/>
        </w:rPr>
        <w:t>. У чому полягає органічна система добрив</w:t>
      </w:r>
      <w:r>
        <w:rPr>
          <w:rFonts w:eastAsia="MS Mincho"/>
          <w:lang w:val="uk-UA"/>
        </w:rPr>
        <w:t xml:space="preserve">? </w:t>
      </w:r>
      <w:r w:rsidR="005550DF" w:rsidRPr="00055F6B">
        <w:rPr>
          <w:rFonts w:eastAsia="MS Mincho"/>
          <w:lang w:val="uk-UA"/>
        </w:rPr>
        <w:t>______________________________________________________________________________________________________________</w:t>
      </w:r>
      <w:r w:rsidRPr="00055F6B">
        <w:rPr>
          <w:rFonts w:eastAsia="MS Mincho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50DF" w:rsidRPr="00055F6B">
        <w:rPr>
          <w:rFonts w:eastAsia="MS Mincho"/>
          <w:lang w:val="uk-UA"/>
        </w:rPr>
        <w:t>_____________________________________________________________________________________________________________________________________________________________________________________________________________(</w:t>
      </w:r>
      <w:r w:rsidR="002D391A">
        <w:rPr>
          <w:rFonts w:eastAsia="MS Mincho"/>
          <w:lang w:val="en-US"/>
        </w:rPr>
        <w:t>4</w:t>
      </w:r>
      <w:r w:rsidR="005550DF" w:rsidRPr="00055F6B">
        <w:rPr>
          <w:rFonts w:eastAsia="MS Mincho"/>
          <w:lang w:val="uk-UA"/>
        </w:rPr>
        <w:t xml:space="preserve"> б.)</w:t>
      </w:r>
    </w:p>
    <w:p w:rsidR="005550DF" w:rsidRPr="001A4919" w:rsidRDefault="005550DF" w:rsidP="001A4919">
      <w:pPr>
        <w:numPr>
          <w:ilvl w:val="0"/>
          <w:numId w:val="26"/>
        </w:numPr>
        <w:ind w:left="0" w:firstLine="0"/>
        <w:rPr>
          <w:rFonts w:eastAsia="MS Mincho"/>
          <w:lang w:val="uk-UA"/>
        </w:rPr>
      </w:pPr>
      <w:r w:rsidRPr="001A4919">
        <w:rPr>
          <w:rFonts w:eastAsia="MS Mincho"/>
          <w:lang w:val="uk-UA"/>
        </w:rPr>
        <w:t>Який практичний висновок із закону повернення, сформульованого Ю.</w:t>
      </w:r>
      <w:proofErr w:type="spellStart"/>
      <w:r w:rsidRPr="001A4919">
        <w:rPr>
          <w:rFonts w:eastAsia="MS Mincho"/>
          <w:lang w:val="uk-UA"/>
        </w:rPr>
        <w:t>Лібіхом</w:t>
      </w:r>
      <w:proofErr w:type="spellEnd"/>
      <w:r w:rsidRPr="001A4919">
        <w:rPr>
          <w:rFonts w:eastAsia="MS Mincho"/>
          <w:lang w:val="uk-UA"/>
        </w:rPr>
        <w:t>?</w:t>
      </w:r>
      <w:r w:rsidR="001A4919">
        <w:rPr>
          <w:rFonts w:eastAsia="MS Mincho"/>
          <w:lang w:val="uk-UA"/>
        </w:rPr>
        <w:t xml:space="preserve"> </w:t>
      </w:r>
      <w:r w:rsidRPr="001A4919">
        <w:rPr>
          <w:rFonts w:eastAsia="MS Mincho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4919">
        <w:rPr>
          <w:rFonts w:eastAsia="MS Mincho"/>
          <w:lang w:val="uk-UA"/>
        </w:rPr>
        <w:t>___________________</w:t>
      </w:r>
      <w:r w:rsidRPr="001A4919">
        <w:rPr>
          <w:rFonts w:eastAsia="MS Mincho"/>
          <w:lang w:val="uk-UA"/>
        </w:rPr>
        <w:t>________________________________________________________________________(</w:t>
      </w:r>
      <w:r w:rsidR="002D391A">
        <w:rPr>
          <w:rFonts w:eastAsia="MS Mincho"/>
          <w:lang w:val="en-US"/>
        </w:rPr>
        <w:t>4</w:t>
      </w:r>
      <w:r w:rsidRPr="001A4919">
        <w:rPr>
          <w:rFonts w:eastAsia="MS Mincho"/>
          <w:lang w:val="uk-UA"/>
        </w:rPr>
        <w:t xml:space="preserve"> б.)</w:t>
      </w:r>
    </w:p>
    <w:p w:rsidR="005550DF" w:rsidRPr="001A4919" w:rsidRDefault="005550DF" w:rsidP="001A4919">
      <w:pPr>
        <w:numPr>
          <w:ilvl w:val="0"/>
          <w:numId w:val="26"/>
        </w:numPr>
        <w:ind w:left="0" w:firstLine="0"/>
        <w:rPr>
          <w:rFonts w:eastAsia="MS Mincho"/>
          <w:lang w:val="uk-UA"/>
        </w:rPr>
      </w:pPr>
      <w:r w:rsidRPr="001A4919">
        <w:rPr>
          <w:rFonts w:eastAsia="MS Mincho"/>
          <w:lang w:val="uk-UA"/>
        </w:rPr>
        <w:t>Щоб визначити коефіцієнт використання ФАР агрофітоценозом необхідно знати наступні показники:</w:t>
      </w:r>
      <w:r w:rsidR="001A4919" w:rsidRPr="001A4919">
        <w:rPr>
          <w:rFonts w:eastAsia="MS Mincho"/>
          <w:lang w:val="uk-UA"/>
        </w:rPr>
        <w:t xml:space="preserve"> </w:t>
      </w:r>
      <w:r w:rsidRPr="001A4919">
        <w:rPr>
          <w:rFonts w:eastAsia="MS Mincho"/>
          <w:lang w:val="uk-UA"/>
        </w:rPr>
        <w:t>______________________________________________________________________________________________________________________________</w:t>
      </w:r>
      <w:r w:rsidR="001A4919">
        <w:rPr>
          <w:rFonts w:eastAsia="MS Mincho"/>
          <w:lang w:val="uk-UA"/>
        </w:rPr>
        <w:t>____________</w:t>
      </w:r>
      <w:r w:rsidRPr="001A4919">
        <w:rPr>
          <w:rFonts w:eastAsia="MS Mincho"/>
          <w:lang w:val="uk-UA"/>
        </w:rPr>
        <w:t>_________________(</w:t>
      </w:r>
      <w:r w:rsidR="002D391A">
        <w:rPr>
          <w:rFonts w:eastAsia="MS Mincho"/>
          <w:lang w:val="uk-UA"/>
        </w:rPr>
        <w:t>2</w:t>
      </w:r>
      <w:r w:rsidRPr="001A4919">
        <w:rPr>
          <w:rFonts w:eastAsia="MS Mincho"/>
          <w:lang w:val="uk-UA"/>
        </w:rPr>
        <w:t xml:space="preserve"> б.)</w:t>
      </w:r>
    </w:p>
    <w:p w:rsidR="00785D32" w:rsidRDefault="00785D32" w:rsidP="001A4919">
      <w:pPr>
        <w:numPr>
          <w:ilvl w:val="0"/>
          <w:numId w:val="26"/>
        </w:numPr>
        <w:ind w:left="0" w:firstLine="0"/>
        <w:rPr>
          <w:rFonts w:eastAsia="MS Mincho"/>
          <w:lang w:val="uk-UA"/>
        </w:rPr>
      </w:pPr>
      <w:r w:rsidRPr="001A4919">
        <w:rPr>
          <w:rFonts w:eastAsia="MS Mincho"/>
          <w:lang w:val="uk-UA"/>
        </w:rPr>
        <w:lastRenderedPageBreak/>
        <w:t xml:space="preserve">Назвіть основні статті надходження органічної речовини в </w:t>
      </w:r>
      <w:r w:rsidR="00DE6135" w:rsidRPr="001A4919">
        <w:rPr>
          <w:rFonts w:eastAsia="MS Mincho"/>
          <w:lang w:val="uk-UA"/>
        </w:rPr>
        <w:t>ґрунт</w:t>
      </w:r>
      <w:r w:rsidRPr="001A4919">
        <w:rPr>
          <w:rFonts w:eastAsia="MS Mincho"/>
          <w:lang w:val="uk-UA"/>
        </w:rPr>
        <w:t>. ___________________________________________________________________________________________________________________________________________________________________________________________________________________________________________ (</w:t>
      </w:r>
      <w:r w:rsidR="002D391A">
        <w:rPr>
          <w:rFonts w:eastAsia="MS Mincho"/>
          <w:lang w:val="en-US"/>
        </w:rPr>
        <w:t>3</w:t>
      </w:r>
      <w:r w:rsidRPr="001A4919">
        <w:rPr>
          <w:rFonts w:eastAsia="MS Mincho"/>
          <w:lang w:val="uk-UA"/>
        </w:rPr>
        <w:t xml:space="preserve"> б)</w:t>
      </w:r>
    </w:p>
    <w:p w:rsidR="00663476" w:rsidRPr="00663476" w:rsidRDefault="00663476" w:rsidP="00663476">
      <w:pPr>
        <w:numPr>
          <w:ilvl w:val="0"/>
          <w:numId w:val="26"/>
        </w:numPr>
        <w:ind w:left="0" w:firstLine="0"/>
        <w:rPr>
          <w:rFonts w:eastAsia="MS Mincho"/>
          <w:lang w:val="uk-UA"/>
        </w:rPr>
      </w:pPr>
      <w:r w:rsidRPr="00663476">
        <w:rPr>
          <w:rFonts w:eastAsia="MS Mincho"/>
          <w:lang w:val="uk-UA"/>
        </w:rPr>
        <w:t>Назвіть принципи точного землеробства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MS Mincho"/>
          <w:lang w:val="uk-UA"/>
        </w:rPr>
        <w:t>_____________________ (</w:t>
      </w:r>
      <w:r w:rsidR="002D391A">
        <w:rPr>
          <w:rFonts w:eastAsia="MS Mincho"/>
          <w:lang w:val="uk-UA"/>
        </w:rPr>
        <w:t>4</w:t>
      </w:r>
      <w:r>
        <w:rPr>
          <w:rFonts w:eastAsia="MS Mincho"/>
          <w:lang w:val="uk-UA"/>
        </w:rPr>
        <w:t xml:space="preserve"> б)</w:t>
      </w:r>
    </w:p>
    <w:p w:rsidR="00663476" w:rsidRPr="001A4919" w:rsidRDefault="00663476" w:rsidP="00663476">
      <w:pPr>
        <w:rPr>
          <w:rFonts w:eastAsia="MS Mincho"/>
          <w:lang w:val="uk-UA"/>
        </w:rPr>
      </w:pPr>
    </w:p>
    <w:p w:rsidR="005550DF" w:rsidRPr="006C65D3" w:rsidRDefault="00BA7C18" w:rsidP="005550DF">
      <w:pPr>
        <w:jc w:val="center"/>
        <w:rPr>
          <w:lang w:val="uk-UA"/>
        </w:rPr>
      </w:pPr>
      <w:r>
        <w:rPr>
          <w:lang w:val="uk-UA"/>
        </w:rPr>
        <w:t>Частина 2 (</w:t>
      </w:r>
      <w:r w:rsidR="002D391A">
        <w:rPr>
          <w:lang w:val="uk-UA"/>
        </w:rPr>
        <w:t>2,4</w:t>
      </w:r>
      <w:r>
        <w:rPr>
          <w:lang w:val="uk-UA"/>
        </w:rPr>
        <w:t xml:space="preserve"> б</w:t>
      </w:r>
      <w:r w:rsidR="005550DF" w:rsidRPr="006C65D3">
        <w:rPr>
          <w:lang w:val="uk-UA"/>
        </w:rPr>
        <w:t>)</w:t>
      </w:r>
    </w:p>
    <w:p w:rsidR="005550DF" w:rsidRPr="006C65D3" w:rsidRDefault="005550DF" w:rsidP="005550DF">
      <w:pPr>
        <w:jc w:val="center"/>
        <w:rPr>
          <w:lang w:val="uk-UA"/>
        </w:rPr>
      </w:pPr>
      <w:r w:rsidRPr="006C65D3">
        <w:rPr>
          <w:lang w:val="uk-UA"/>
        </w:rPr>
        <w:t>Репродуктивний рівень пізнання</w:t>
      </w:r>
    </w:p>
    <w:p w:rsidR="005550DF" w:rsidRPr="006C65D3" w:rsidRDefault="005550DF" w:rsidP="005550DF">
      <w:pPr>
        <w:rPr>
          <w:lang w:val="uk-UA"/>
        </w:rPr>
      </w:pPr>
      <w:r w:rsidRPr="006C65D3">
        <w:rPr>
          <w:lang w:val="uk-UA"/>
        </w:rPr>
        <w:t>Чи вірно наведен</w:t>
      </w:r>
      <w:r w:rsidR="00DE6135">
        <w:rPr>
          <w:lang w:val="uk-UA"/>
        </w:rPr>
        <w:t>і</w:t>
      </w:r>
      <w:r w:rsidRPr="006C65D3">
        <w:rPr>
          <w:lang w:val="uk-UA"/>
        </w:rPr>
        <w:t xml:space="preserve"> </w:t>
      </w:r>
      <w:r w:rsidR="00DE6135" w:rsidRPr="006C65D3">
        <w:rPr>
          <w:lang w:val="uk-UA"/>
        </w:rPr>
        <w:t>ствердження</w:t>
      </w:r>
      <w:r w:rsidR="00DE6135">
        <w:rPr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176"/>
        <w:gridCol w:w="822"/>
      </w:tblGrid>
      <w:tr w:rsidR="00663476" w:rsidRPr="00663476" w:rsidTr="00DE6135">
        <w:tc>
          <w:tcPr>
            <w:tcW w:w="608" w:type="dxa"/>
            <w:shd w:val="clear" w:color="auto" w:fill="auto"/>
          </w:tcPr>
          <w:p w:rsidR="00663476" w:rsidRPr="00663476" w:rsidRDefault="00663476" w:rsidP="00663476">
            <w:pPr>
              <w:rPr>
                <w:lang w:val="uk-UA"/>
              </w:rPr>
            </w:pPr>
            <w:r w:rsidRPr="00663476">
              <w:rPr>
                <w:lang w:val="uk-UA"/>
              </w:rPr>
              <w:t>1.</w:t>
            </w:r>
          </w:p>
        </w:tc>
        <w:tc>
          <w:tcPr>
            <w:tcW w:w="8176" w:type="dxa"/>
            <w:shd w:val="clear" w:color="auto" w:fill="auto"/>
          </w:tcPr>
          <w:p w:rsidR="00663476" w:rsidRPr="00663476" w:rsidRDefault="00663476" w:rsidP="00663476">
            <w:pPr>
              <w:rPr>
                <w:lang w:val="uk-UA"/>
              </w:rPr>
            </w:pPr>
            <w:r w:rsidRPr="00663476">
              <w:rPr>
                <w:lang w:val="uk-UA"/>
              </w:rPr>
              <w:t>Метою концепції точного землеробства</w:t>
            </w:r>
            <w:r w:rsidR="00DE6135">
              <w:rPr>
                <w:lang w:val="uk-UA"/>
              </w:rPr>
              <w:t xml:space="preserve"> </w:t>
            </w:r>
            <w:r w:rsidRPr="00663476">
              <w:rPr>
                <w:lang w:val="uk-UA"/>
              </w:rPr>
              <w:t>є забезпечення ефективного економічного й екологічного розвитку землеробства на основі більш раціонального використання засобів хімізації, способів обробітку й охорони ґрунтів.</w:t>
            </w:r>
          </w:p>
        </w:tc>
        <w:tc>
          <w:tcPr>
            <w:tcW w:w="822" w:type="dxa"/>
            <w:shd w:val="clear" w:color="auto" w:fill="auto"/>
          </w:tcPr>
          <w:p w:rsidR="00663476" w:rsidRPr="00663476" w:rsidRDefault="00DE6135" w:rsidP="00DE6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  <w:r w:rsidR="00663476" w:rsidRPr="00663476">
              <w:rPr>
                <w:lang w:val="uk-UA"/>
              </w:rPr>
              <w:t xml:space="preserve">        Н</w:t>
            </w:r>
            <w:r>
              <w:rPr>
                <w:lang w:val="uk-UA"/>
              </w:rPr>
              <w:t>і</w:t>
            </w:r>
          </w:p>
          <w:p w:rsidR="00663476" w:rsidRPr="00663476" w:rsidRDefault="00663476" w:rsidP="00DE6135">
            <w:pPr>
              <w:jc w:val="center"/>
              <w:rPr>
                <w:lang w:val="uk-UA"/>
              </w:rPr>
            </w:pPr>
          </w:p>
        </w:tc>
      </w:tr>
      <w:tr w:rsidR="00663476" w:rsidRPr="00663476" w:rsidTr="00DE6135">
        <w:tc>
          <w:tcPr>
            <w:tcW w:w="608" w:type="dxa"/>
            <w:shd w:val="clear" w:color="auto" w:fill="auto"/>
          </w:tcPr>
          <w:p w:rsidR="00663476" w:rsidRPr="00663476" w:rsidRDefault="00663476" w:rsidP="00663476">
            <w:pPr>
              <w:rPr>
                <w:lang w:val="uk-UA"/>
              </w:rPr>
            </w:pPr>
            <w:r w:rsidRPr="00663476">
              <w:rPr>
                <w:lang w:val="uk-UA"/>
              </w:rPr>
              <w:t>2.</w:t>
            </w:r>
          </w:p>
        </w:tc>
        <w:tc>
          <w:tcPr>
            <w:tcW w:w="8176" w:type="dxa"/>
            <w:shd w:val="clear" w:color="auto" w:fill="auto"/>
          </w:tcPr>
          <w:p w:rsidR="00663476" w:rsidRPr="00663476" w:rsidRDefault="00663476" w:rsidP="00663476">
            <w:pPr>
              <w:rPr>
                <w:lang w:val="uk-UA"/>
              </w:rPr>
            </w:pPr>
            <w:r w:rsidRPr="00663476">
              <w:rPr>
                <w:lang w:val="uk-UA"/>
              </w:rPr>
              <w:t xml:space="preserve">Щоб встановити спрямованість і інтенсивність змін вмісту гумусу в </w:t>
            </w:r>
            <w:r w:rsidR="00DE6135" w:rsidRPr="00663476">
              <w:rPr>
                <w:lang w:val="uk-UA"/>
              </w:rPr>
              <w:t>ґрунтах</w:t>
            </w:r>
            <w:r w:rsidRPr="00663476">
              <w:rPr>
                <w:lang w:val="uk-UA"/>
              </w:rPr>
              <w:t xml:space="preserve"> застосовують балансовий метод</w:t>
            </w:r>
            <w:r w:rsidR="00DE6135">
              <w:rPr>
                <w:lang w:val="uk-UA"/>
              </w:rPr>
              <w:t>.</w:t>
            </w:r>
          </w:p>
        </w:tc>
        <w:tc>
          <w:tcPr>
            <w:tcW w:w="822" w:type="dxa"/>
            <w:shd w:val="clear" w:color="auto" w:fill="auto"/>
          </w:tcPr>
          <w:p w:rsidR="00663476" w:rsidRPr="00663476" w:rsidRDefault="00DE6135" w:rsidP="00DE6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  <w:r w:rsidRPr="00663476">
              <w:rPr>
                <w:lang w:val="uk-UA"/>
              </w:rPr>
              <w:t xml:space="preserve">        Н</w:t>
            </w:r>
            <w:r>
              <w:rPr>
                <w:lang w:val="uk-UA"/>
              </w:rPr>
              <w:t>і</w:t>
            </w:r>
          </w:p>
        </w:tc>
      </w:tr>
      <w:tr w:rsidR="00663476" w:rsidRPr="00663476" w:rsidTr="00DE6135">
        <w:tc>
          <w:tcPr>
            <w:tcW w:w="608" w:type="dxa"/>
            <w:shd w:val="clear" w:color="auto" w:fill="auto"/>
          </w:tcPr>
          <w:p w:rsidR="00663476" w:rsidRPr="00663476" w:rsidRDefault="00663476" w:rsidP="00663476">
            <w:pPr>
              <w:rPr>
                <w:lang w:val="uk-UA"/>
              </w:rPr>
            </w:pPr>
            <w:r w:rsidRPr="00663476">
              <w:rPr>
                <w:lang w:val="uk-UA"/>
              </w:rPr>
              <w:t>3.</w:t>
            </w:r>
          </w:p>
        </w:tc>
        <w:tc>
          <w:tcPr>
            <w:tcW w:w="8176" w:type="dxa"/>
            <w:shd w:val="clear" w:color="auto" w:fill="auto"/>
          </w:tcPr>
          <w:p w:rsidR="00663476" w:rsidRPr="00663476" w:rsidRDefault="00663476" w:rsidP="00663476">
            <w:pPr>
              <w:rPr>
                <w:lang w:val="uk-UA"/>
              </w:rPr>
            </w:pPr>
            <w:r w:rsidRPr="00663476">
              <w:rPr>
                <w:lang w:val="uk-UA"/>
              </w:rPr>
              <w:t>Застосування зелених добрив не підвищує вміст рухомої органічної речовини та не покращує азотний режиму ґрунту.</w:t>
            </w:r>
          </w:p>
        </w:tc>
        <w:tc>
          <w:tcPr>
            <w:tcW w:w="822" w:type="dxa"/>
            <w:shd w:val="clear" w:color="auto" w:fill="auto"/>
          </w:tcPr>
          <w:p w:rsidR="00DE6135" w:rsidRPr="00663476" w:rsidRDefault="00DE6135" w:rsidP="00DE6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  <w:r w:rsidRPr="00663476">
              <w:rPr>
                <w:lang w:val="uk-UA"/>
              </w:rPr>
              <w:t xml:space="preserve">        Н</w:t>
            </w:r>
            <w:r>
              <w:rPr>
                <w:lang w:val="uk-UA"/>
              </w:rPr>
              <w:t>і</w:t>
            </w:r>
          </w:p>
          <w:p w:rsidR="00663476" w:rsidRPr="00663476" w:rsidRDefault="00663476" w:rsidP="00DE6135">
            <w:pPr>
              <w:jc w:val="center"/>
              <w:rPr>
                <w:lang w:val="uk-UA"/>
              </w:rPr>
            </w:pPr>
          </w:p>
        </w:tc>
      </w:tr>
      <w:tr w:rsidR="00663476" w:rsidRPr="00663476" w:rsidTr="00DE6135">
        <w:tc>
          <w:tcPr>
            <w:tcW w:w="608" w:type="dxa"/>
            <w:shd w:val="clear" w:color="auto" w:fill="auto"/>
          </w:tcPr>
          <w:p w:rsidR="00663476" w:rsidRPr="00663476" w:rsidRDefault="00663476" w:rsidP="00663476">
            <w:pPr>
              <w:rPr>
                <w:lang w:val="uk-UA"/>
              </w:rPr>
            </w:pPr>
            <w:r w:rsidRPr="00663476">
              <w:rPr>
                <w:lang w:val="uk-UA"/>
              </w:rPr>
              <w:t>4.</w:t>
            </w:r>
          </w:p>
        </w:tc>
        <w:tc>
          <w:tcPr>
            <w:tcW w:w="8176" w:type="dxa"/>
            <w:shd w:val="clear" w:color="auto" w:fill="auto"/>
          </w:tcPr>
          <w:p w:rsidR="00663476" w:rsidRPr="00663476" w:rsidRDefault="00663476" w:rsidP="00663476">
            <w:pPr>
              <w:rPr>
                <w:lang w:val="uk-UA"/>
              </w:rPr>
            </w:pPr>
            <w:r w:rsidRPr="00663476">
              <w:rPr>
                <w:lang w:val="uk-UA"/>
              </w:rPr>
              <w:t>Технології накопичення і зберігання традиційних видів органічних добрив передбачають облаштування місць їх зберігання з метою недопущення інфільтрації біогенних елементів і токсичних речовин до рівня ґрунтових вод.</w:t>
            </w:r>
          </w:p>
        </w:tc>
        <w:tc>
          <w:tcPr>
            <w:tcW w:w="822" w:type="dxa"/>
            <w:shd w:val="clear" w:color="auto" w:fill="auto"/>
          </w:tcPr>
          <w:p w:rsidR="00DE6135" w:rsidRPr="00663476" w:rsidRDefault="00DE6135" w:rsidP="00DE6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  <w:r w:rsidRPr="00663476">
              <w:rPr>
                <w:lang w:val="uk-UA"/>
              </w:rPr>
              <w:t xml:space="preserve">        Н</w:t>
            </w:r>
            <w:r>
              <w:rPr>
                <w:lang w:val="uk-UA"/>
              </w:rPr>
              <w:t>і</w:t>
            </w:r>
          </w:p>
          <w:p w:rsidR="00663476" w:rsidRPr="00663476" w:rsidRDefault="00663476" w:rsidP="00DE6135">
            <w:pPr>
              <w:jc w:val="center"/>
              <w:rPr>
                <w:lang w:val="uk-UA"/>
              </w:rPr>
            </w:pPr>
          </w:p>
        </w:tc>
      </w:tr>
      <w:tr w:rsidR="00663476" w:rsidRPr="00663476" w:rsidTr="00DE6135">
        <w:trPr>
          <w:trHeight w:val="812"/>
        </w:trPr>
        <w:tc>
          <w:tcPr>
            <w:tcW w:w="608" w:type="dxa"/>
            <w:shd w:val="clear" w:color="auto" w:fill="auto"/>
          </w:tcPr>
          <w:p w:rsidR="00663476" w:rsidRPr="00663476" w:rsidRDefault="00663476" w:rsidP="00663476">
            <w:pPr>
              <w:rPr>
                <w:lang w:val="uk-UA"/>
              </w:rPr>
            </w:pPr>
            <w:r w:rsidRPr="00663476">
              <w:rPr>
                <w:lang w:val="uk-UA"/>
              </w:rPr>
              <w:t>5.</w:t>
            </w:r>
          </w:p>
        </w:tc>
        <w:tc>
          <w:tcPr>
            <w:tcW w:w="8176" w:type="dxa"/>
            <w:shd w:val="clear" w:color="auto" w:fill="auto"/>
          </w:tcPr>
          <w:p w:rsidR="00663476" w:rsidRPr="00663476" w:rsidRDefault="00663476" w:rsidP="00663476">
            <w:pPr>
              <w:rPr>
                <w:lang w:val="uk-UA"/>
              </w:rPr>
            </w:pPr>
            <w:r w:rsidRPr="00663476">
              <w:rPr>
                <w:lang w:val="uk-UA"/>
              </w:rPr>
              <w:t>Органічні добрива є основним джерелом гумусоутворення та покращення фізичних, агрохімічних і біологічних властивостей ґрунтів.</w:t>
            </w:r>
          </w:p>
        </w:tc>
        <w:tc>
          <w:tcPr>
            <w:tcW w:w="822" w:type="dxa"/>
            <w:shd w:val="clear" w:color="auto" w:fill="auto"/>
          </w:tcPr>
          <w:p w:rsidR="00663476" w:rsidRPr="00663476" w:rsidRDefault="00DE6135" w:rsidP="00DE6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  <w:r w:rsidRPr="00663476">
              <w:rPr>
                <w:lang w:val="uk-UA"/>
              </w:rPr>
              <w:t xml:space="preserve">        Н</w:t>
            </w:r>
            <w:r>
              <w:rPr>
                <w:lang w:val="uk-UA"/>
              </w:rPr>
              <w:t>і</w:t>
            </w:r>
          </w:p>
        </w:tc>
      </w:tr>
      <w:tr w:rsidR="00663476" w:rsidRPr="00663476" w:rsidTr="00DE6135">
        <w:tc>
          <w:tcPr>
            <w:tcW w:w="608" w:type="dxa"/>
            <w:shd w:val="clear" w:color="auto" w:fill="auto"/>
          </w:tcPr>
          <w:p w:rsidR="00663476" w:rsidRPr="00663476" w:rsidRDefault="00663476" w:rsidP="00663476">
            <w:pPr>
              <w:rPr>
                <w:lang w:val="uk-UA"/>
              </w:rPr>
            </w:pPr>
            <w:r w:rsidRPr="00663476">
              <w:rPr>
                <w:lang w:val="uk-UA"/>
              </w:rPr>
              <w:t>6.</w:t>
            </w:r>
          </w:p>
        </w:tc>
        <w:tc>
          <w:tcPr>
            <w:tcW w:w="8176" w:type="dxa"/>
            <w:shd w:val="clear" w:color="auto" w:fill="auto"/>
          </w:tcPr>
          <w:p w:rsidR="00663476" w:rsidRPr="00663476" w:rsidRDefault="00663476" w:rsidP="00663476">
            <w:r w:rsidRPr="00663476">
              <w:rPr>
                <w:lang w:val="uk-UA"/>
              </w:rPr>
              <w:t>Одним з першочергових завдань для застосування мінеральних добрив є розробка технологій застосування мінеральних добрив на техногенно-забруднених ґрунтах.</w:t>
            </w:r>
          </w:p>
        </w:tc>
        <w:tc>
          <w:tcPr>
            <w:tcW w:w="822" w:type="dxa"/>
            <w:shd w:val="clear" w:color="auto" w:fill="auto"/>
          </w:tcPr>
          <w:p w:rsidR="00DE6135" w:rsidRPr="00663476" w:rsidRDefault="00DE6135" w:rsidP="00DE6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  <w:r w:rsidRPr="00663476">
              <w:rPr>
                <w:lang w:val="uk-UA"/>
              </w:rPr>
              <w:t xml:space="preserve">        Н</w:t>
            </w:r>
            <w:r>
              <w:rPr>
                <w:lang w:val="uk-UA"/>
              </w:rPr>
              <w:t>і</w:t>
            </w:r>
          </w:p>
          <w:p w:rsidR="00663476" w:rsidRPr="00663476" w:rsidRDefault="00663476" w:rsidP="00DE6135">
            <w:pPr>
              <w:jc w:val="center"/>
              <w:rPr>
                <w:lang w:val="uk-UA"/>
              </w:rPr>
            </w:pPr>
          </w:p>
        </w:tc>
      </w:tr>
      <w:tr w:rsidR="002E57CD" w:rsidRPr="002E57CD" w:rsidTr="00DE6135">
        <w:tc>
          <w:tcPr>
            <w:tcW w:w="608" w:type="dxa"/>
            <w:shd w:val="clear" w:color="auto" w:fill="auto"/>
          </w:tcPr>
          <w:p w:rsidR="002E57CD" w:rsidRPr="002E57CD" w:rsidRDefault="00663476" w:rsidP="005550D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2E57CD" w:rsidRPr="002E57CD">
              <w:rPr>
                <w:lang w:val="uk-UA"/>
              </w:rPr>
              <w:t>.</w:t>
            </w:r>
          </w:p>
        </w:tc>
        <w:tc>
          <w:tcPr>
            <w:tcW w:w="8176" w:type="dxa"/>
            <w:shd w:val="clear" w:color="auto" w:fill="auto"/>
          </w:tcPr>
          <w:p w:rsidR="002E57CD" w:rsidRPr="002E57CD" w:rsidRDefault="00060F85" w:rsidP="00060F85">
            <w:pPr>
              <w:rPr>
                <w:lang w:val="uk-UA"/>
              </w:rPr>
            </w:pPr>
            <w:r w:rsidRPr="00D417D7">
              <w:rPr>
                <w:color w:val="000000"/>
                <w:spacing w:val="-3"/>
                <w:lang w:val="uk-UA"/>
              </w:rPr>
              <w:t>«Органічне» землеробство ефективн</w:t>
            </w:r>
            <w:r>
              <w:rPr>
                <w:color w:val="000000"/>
                <w:spacing w:val="-3"/>
                <w:lang w:val="uk-UA"/>
              </w:rPr>
              <w:t>е</w:t>
            </w:r>
            <w:r w:rsidRPr="00D417D7">
              <w:rPr>
                <w:color w:val="000000"/>
                <w:spacing w:val="-3"/>
                <w:lang w:val="uk-UA"/>
              </w:rPr>
              <w:t xml:space="preserve"> на </w:t>
            </w:r>
            <w:r>
              <w:rPr>
                <w:color w:val="000000"/>
                <w:spacing w:val="-3"/>
                <w:lang w:val="uk-UA"/>
              </w:rPr>
              <w:t xml:space="preserve">високо окультурених </w:t>
            </w:r>
            <w:r w:rsidRPr="00D417D7">
              <w:rPr>
                <w:color w:val="000000"/>
                <w:spacing w:val="-3"/>
                <w:lang w:val="uk-UA"/>
              </w:rPr>
              <w:t>ґрунтах.</w:t>
            </w:r>
          </w:p>
        </w:tc>
        <w:tc>
          <w:tcPr>
            <w:tcW w:w="822" w:type="dxa"/>
            <w:shd w:val="clear" w:color="auto" w:fill="auto"/>
          </w:tcPr>
          <w:p w:rsidR="002E57CD" w:rsidRPr="002E57CD" w:rsidRDefault="00DE6135" w:rsidP="00DE6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  <w:r w:rsidRPr="00663476">
              <w:rPr>
                <w:lang w:val="uk-UA"/>
              </w:rPr>
              <w:t xml:space="preserve">        Н</w:t>
            </w:r>
            <w:r>
              <w:rPr>
                <w:lang w:val="uk-UA"/>
              </w:rPr>
              <w:t>і</w:t>
            </w:r>
          </w:p>
        </w:tc>
      </w:tr>
      <w:tr w:rsidR="002E57CD" w:rsidRPr="00F71FE4" w:rsidTr="00DE6135">
        <w:tc>
          <w:tcPr>
            <w:tcW w:w="608" w:type="dxa"/>
            <w:shd w:val="clear" w:color="auto" w:fill="auto"/>
          </w:tcPr>
          <w:p w:rsidR="002E57CD" w:rsidRPr="00F71FE4" w:rsidRDefault="00663476" w:rsidP="005550D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2E57CD" w:rsidRPr="00F71FE4">
              <w:rPr>
                <w:lang w:val="uk-UA"/>
              </w:rPr>
              <w:t>.</w:t>
            </w:r>
          </w:p>
        </w:tc>
        <w:tc>
          <w:tcPr>
            <w:tcW w:w="8176" w:type="dxa"/>
            <w:shd w:val="clear" w:color="auto" w:fill="auto"/>
          </w:tcPr>
          <w:p w:rsidR="002E57CD" w:rsidRPr="00F71FE4" w:rsidRDefault="00060F85" w:rsidP="00060F85">
            <w:pPr>
              <w:rPr>
                <w:lang w:val="uk-UA"/>
              </w:rPr>
            </w:pPr>
            <w:r w:rsidRPr="00060F85">
              <w:rPr>
                <w:color w:val="000000"/>
                <w:spacing w:val="-3"/>
                <w:lang w:val="uk-UA"/>
              </w:rPr>
              <w:t>Дефекат</w:t>
            </w:r>
            <w:r w:rsidRPr="00D417D7">
              <w:rPr>
                <w:color w:val="000000"/>
                <w:spacing w:val="-3"/>
                <w:lang w:val="uk-UA"/>
              </w:rPr>
              <w:t xml:space="preserve"> </w:t>
            </w:r>
            <w:r>
              <w:rPr>
                <w:color w:val="000000"/>
                <w:spacing w:val="-3"/>
                <w:lang w:val="uk-UA"/>
              </w:rPr>
              <w:t xml:space="preserve">- </w:t>
            </w:r>
            <w:r w:rsidRPr="00D417D7">
              <w:rPr>
                <w:color w:val="000000"/>
                <w:spacing w:val="-3"/>
                <w:lang w:val="uk-UA"/>
              </w:rPr>
              <w:t>добриво, яке отримано при розкладанні органічних відходів</w:t>
            </w:r>
            <w:r>
              <w:rPr>
                <w:color w:val="000000"/>
                <w:spacing w:val="-3"/>
                <w:lang w:val="uk-UA"/>
              </w:rPr>
              <w:t xml:space="preserve"> </w:t>
            </w:r>
            <w:r w:rsidRPr="00D417D7">
              <w:rPr>
                <w:color w:val="000000"/>
                <w:spacing w:val="-3"/>
                <w:lang w:val="uk-UA"/>
              </w:rPr>
              <w:t>рослинного або тваринного походження</w:t>
            </w:r>
            <w:r>
              <w:rPr>
                <w:color w:val="000000"/>
                <w:spacing w:val="-3"/>
                <w:lang w:val="uk-UA"/>
              </w:rPr>
              <w:t>.</w:t>
            </w:r>
          </w:p>
        </w:tc>
        <w:tc>
          <w:tcPr>
            <w:tcW w:w="822" w:type="dxa"/>
            <w:shd w:val="clear" w:color="auto" w:fill="auto"/>
          </w:tcPr>
          <w:p w:rsidR="002E57CD" w:rsidRPr="00F71FE4" w:rsidRDefault="00DE6135" w:rsidP="00DE6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  <w:r w:rsidRPr="00663476">
              <w:rPr>
                <w:lang w:val="uk-UA"/>
              </w:rPr>
              <w:t xml:space="preserve">        Н</w:t>
            </w:r>
            <w:r>
              <w:rPr>
                <w:lang w:val="uk-UA"/>
              </w:rPr>
              <w:t>і</w:t>
            </w:r>
          </w:p>
        </w:tc>
      </w:tr>
      <w:tr w:rsidR="002E57CD" w:rsidRPr="002E57CD" w:rsidTr="00DE6135">
        <w:tc>
          <w:tcPr>
            <w:tcW w:w="608" w:type="dxa"/>
            <w:shd w:val="clear" w:color="auto" w:fill="auto"/>
          </w:tcPr>
          <w:p w:rsidR="002E57CD" w:rsidRPr="002E57CD" w:rsidRDefault="00663476" w:rsidP="005550DF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2E57CD" w:rsidRPr="002E57CD">
              <w:rPr>
                <w:lang w:val="uk-UA"/>
              </w:rPr>
              <w:t>.</w:t>
            </w:r>
          </w:p>
        </w:tc>
        <w:tc>
          <w:tcPr>
            <w:tcW w:w="8176" w:type="dxa"/>
            <w:shd w:val="clear" w:color="auto" w:fill="auto"/>
          </w:tcPr>
          <w:p w:rsidR="002E57CD" w:rsidRPr="002E57CD" w:rsidRDefault="002E57CD" w:rsidP="005550DF">
            <w:pPr>
              <w:rPr>
                <w:lang w:val="uk-UA"/>
              </w:rPr>
            </w:pPr>
            <w:r w:rsidRPr="002E57CD">
              <w:rPr>
                <w:lang w:val="uk-UA"/>
              </w:rPr>
              <w:t xml:space="preserve">У ґрунтах з нейтральною або </w:t>
            </w:r>
            <w:proofErr w:type="spellStart"/>
            <w:r w:rsidRPr="002E57CD">
              <w:rPr>
                <w:lang w:val="uk-UA"/>
              </w:rPr>
              <w:t>слаболужною</w:t>
            </w:r>
            <w:proofErr w:type="spellEnd"/>
            <w:r w:rsidRPr="002E57CD">
              <w:rPr>
                <w:lang w:val="uk-UA"/>
              </w:rPr>
              <w:t xml:space="preserve"> реакцією, що містять обмінно-поглинений кальцій або бікарбонат кальцію в ґрунтовому розчині, хімічне закріплення фосфорної кислоти і її водорозчинних солей відбувається в результаті утворення важкорозчинних фосфатів кальцію й магнію</w:t>
            </w:r>
            <w:r w:rsidRPr="002E57C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822" w:type="dxa"/>
            <w:shd w:val="clear" w:color="auto" w:fill="auto"/>
          </w:tcPr>
          <w:p w:rsidR="002E57CD" w:rsidRPr="002E57CD" w:rsidRDefault="002E57CD" w:rsidP="00DE6135">
            <w:pPr>
              <w:jc w:val="center"/>
              <w:rPr>
                <w:lang w:val="uk-UA"/>
              </w:rPr>
            </w:pPr>
            <w:r w:rsidRPr="002E57CD">
              <w:rPr>
                <w:lang w:val="uk-UA"/>
              </w:rPr>
              <w:t>Так        Ні</w:t>
            </w:r>
          </w:p>
          <w:p w:rsidR="002E57CD" w:rsidRPr="002E57CD" w:rsidRDefault="002E57CD" w:rsidP="00DE6135">
            <w:pPr>
              <w:jc w:val="center"/>
              <w:rPr>
                <w:lang w:val="uk-UA"/>
              </w:rPr>
            </w:pPr>
          </w:p>
        </w:tc>
      </w:tr>
      <w:tr w:rsidR="002E57CD" w:rsidRPr="002E57CD" w:rsidTr="00DE6135">
        <w:tc>
          <w:tcPr>
            <w:tcW w:w="608" w:type="dxa"/>
            <w:shd w:val="clear" w:color="auto" w:fill="auto"/>
          </w:tcPr>
          <w:p w:rsidR="002E57CD" w:rsidRPr="002E57CD" w:rsidRDefault="00663476" w:rsidP="005550D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2E57CD" w:rsidRPr="002E57CD">
              <w:rPr>
                <w:lang w:val="uk-UA"/>
              </w:rPr>
              <w:t>.</w:t>
            </w:r>
          </w:p>
        </w:tc>
        <w:tc>
          <w:tcPr>
            <w:tcW w:w="8176" w:type="dxa"/>
            <w:shd w:val="clear" w:color="auto" w:fill="auto"/>
          </w:tcPr>
          <w:p w:rsidR="002E57CD" w:rsidRPr="002E57CD" w:rsidRDefault="002E57CD" w:rsidP="005550DF">
            <w:pPr>
              <w:rPr>
                <w:lang w:val="uk-UA"/>
              </w:rPr>
            </w:pPr>
            <w:r w:rsidRPr="002E57CD">
              <w:rPr>
                <w:lang w:val="uk-UA"/>
              </w:rPr>
              <w:t>Максимальна кількість капілярно- підпертої вологи називається найменшою, або граничною польовою вологоємністю (НВ або ППВ).</w:t>
            </w:r>
          </w:p>
        </w:tc>
        <w:tc>
          <w:tcPr>
            <w:tcW w:w="822" w:type="dxa"/>
            <w:shd w:val="clear" w:color="auto" w:fill="auto"/>
          </w:tcPr>
          <w:p w:rsidR="002E57CD" w:rsidRPr="002E57CD" w:rsidRDefault="002E57CD" w:rsidP="00DE6135">
            <w:pPr>
              <w:jc w:val="center"/>
              <w:rPr>
                <w:lang w:val="uk-UA"/>
              </w:rPr>
            </w:pPr>
            <w:r w:rsidRPr="002E57CD">
              <w:rPr>
                <w:lang w:val="uk-UA"/>
              </w:rPr>
              <w:t>Так        Ні</w:t>
            </w:r>
          </w:p>
          <w:p w:rsidR="002E57CD" w:rsidRPr="002E57CD" w:rsidRDefault="002E57CD" w:rsidP="00DE6135">
            <w:pPr>
              <w:jc w:val="center"/>
              <w:rPr>
                <w:lang w:val="uk-UA"/>
              </w:rPr>
            </w:pPr>
          </w:p>
        </w:tc>
      </w:tr>
      <w:tr w:rsidR="002E57CD" w:rsidRPr="00F71FE4" w:rsidTr="00DE6135">
        <w:trPr>
          <w:trHeight w:val="490"/>
        </w:trPr>
        <w:tc>
          <w:tcPr>
            <w:tcW w:w="608" w:type="dxa"/>
            <w:shd w:val="clear" w:color="auto" w:fill="auto"/>
          </w:tcPr>
          <w:p w:rsidR="002E57CD" w:rsidRPr="00F71FE4" w:rsidRDefault="00663476" w:rsidP="005550DF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2E57CD" w:rsidRPr="00F71FE4">
              <w:rPr>
                <w:lang w:val="uk-UA"/>
              </w:rPr>
              <w:t>.</w:t>
            </w:r>
          </w:p>
        </w:tc>
        <w:tc>
          <w:tcPr>
            <w:tcW w:w="8176" w:type="dxa"/>
            <w:shd w:val="clear" w:color="auto" w:fill="auto"/>
          </w:tcPr>
          <w:p w:rsidR="002E57CD" w:rsidRPr="00060F85" w:rsidRDefault="00060F85" w:rsidP="0006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auto"/>
              <w:ind w:right="5"/>
            </w:pPr>
            <w:r w:rsidRPr="00A77CA0">
              <w:rPr>
                <w:bCs/>
                <w:color w:val="000000"/>
                <w:spacing w:val="1"/>
                <w:lang w:val="uk-UA"/>
              </w:rPr>
              <w:t>Сидерати</w:t>
            </w:r>
            <w:r>
              <w:rPr>
                <w:b/>
                <w:bCs/>
                <w:color w:val="000000"/>
                <w:spacing w:val="1"/>
                <w:lang w:val="uk-UA"/>
              </w:rPr>
              <w:t xml:space="preserve"> - </w:t>
            </w:r>
            <w:r w:rsidRPr="00060F85">
              <w:rPr>
                <w:color w:val="000000"/>
                <w:spacing w:val="7"/>
                <w:lang w:val="uk-UA"/>
              </w:rPr>
              <w:t xml:space="preserve">озерний мул, що містить органічну речовину, вапно і деякі </w:t>
            </w:r>
            <w:r w:rsidRPr="00060F85">
              <w:rPr>
                <w:color w:val="000000"/>
                <w:lang w:val="uk-UA"/>
              </w:rPr>
              <w:t>поживні елементи.</w:t>
            </w:r>
          </w:p>
        </w:tc>
        <w:tc>
          <w:tcPr>
            <w:tcW w:w="822" w:type="dxa"/>
            <w:shd w:val="clear" w:color="auto" w:fill="auto"/>
          </w:tcPr>
          <w:p w:rsidR="002E57CD" w:rsidRPr="00F71FE4" w:rsidRDefault="002E57CD" w:rsidP="00DE6135">
            <w:pPr>
              <w:jc w:val="center"/>
              <w:rPr>
                <w:lang w:val="uk-UA"/>
              </w:rPr>
            </w:pPr>
            <w:r w:rsidRPr="00F71FE4">
              <w:rPr>
                <w:lang w:val="uk-UA"/>
              </w:rPr>
              <w:t>Так        Н</w:t>
            </w:r>
            <w:r>
              <w:rPr>
                <w:lang w:val="uk-UA"/>
              </w:rPr>
              <w:t>і</w:t>
            </w:r>
          </w:p>
        </w:tc>
      </w:tr>
      <w:tr w:rsidR="002E57CD" w:rsidRPr="002E57CD" w:rsidTr="00DE6135">
        <w:tc>
          <w:tcPr>
            <w:tcW w:w="608" w:type="dxa"/>
            <w:shd w:val="clear" w:color="auto" w:fill="auto"/>
          </w:tcPr>
          <w:p w:rsidR="002E57CD" w:rsidRPr="002E57CD" w:rsidRDefault="00663476" w:rsidP="005550D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2E57CD" w:rsidRPr="002E57CD">
              <w:rPr>
                <w:lang w:val="uk-UA"/>
              </w:rPr>
              <w:t>.</w:t>
            </w:r>
          </w:p>
        </w:tc>
        <w:tc>
          <w:tcPr>
            <w:tcW w:w="8176" w:type="dxa"/>
            <w:shd w:val="clear" w:color="auto" w:fill="auto"/>
          </w:tcPr>
          <w:p w:rsidR="002E57CD" w:rsidRPr="002E57CD" w:rsidRDefault="002E57CD" w:rsidP="00060F85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2E57CD">
              <w:rPr>
                <w:spacing w:val="1"/>
                <w:lang w:val="uk-UA"/>
              </w:rPr>
              <w:t xml:space="preserve">Визначення кліматично забезпеченого врожаю </w:t>
            </w:r>
            <w:r w:rsidRPr="002E57CD">
              <w:rPr>
                <w:spacing w:val="22"/>
                <w:lang w:val="uk-UA"/>
              </w:rPr>
              <w:t xml:space="preserve">по ресурсах тепла проводиться в тому випадку, </w:t>
            </w:r>
            <w:r w:rsidRPr="002E57CD">
              <w:rPr>
                <w:spacing w:val="1"/>
                <w:lang w:val="uk-UA"/>
              </w:rPr>
              <w:t xml:space="preserve">коли </w:t>
            </w:r>
            <w:proofErr w:type="spellStart"/>
            <w:r w:rsidRPr="002E57CD">
              <w:rPr>
                <w:spacing w:val="1"/>
                <w:lang w:val="uk-UA"/>
              </w:rPr>
              <w:t>лімітуючим</w:t>
            </w:r>
            <w:proofErr w:type="spellEnd"/>
            <w:r w:rsidRPr="002E57CD">
              <w:rPr>
                <w:spacing w:val="1"/>
                <w:lang w:val="uk-UA"/>
              </w:rPr>
              <w:t xml:space="preserve"> фактором виступає </w:t>
            </w:r>
            <w:r w:rsidR="00060F85">
              <w:rPr>
                <w:spacing w:val="1"/>
                <w:lang w:val="uk-UA"/>
              </w:rPr>
              <w:lastRenderedPageBreak/>
              <w:t>волога</w:t>
            </w:r>
            <w:r w:rsidRPr="002E57CD">
              <w:rPr>
                <w:lang w:val="uk-UA"/>
              </w:rPr>
              <w:t xml:space="preserve">. </w:t>
            </w:r>
          </w:p>
        </w:tc>
        <w:tc>
          <w:tcPr>
            <w:tcW w:w="822" w:type="dxa"/>
            <w:shd w:val="clear" w:color="auto" w:fill="auto"/>
          </w:tcPr>
          <w:p w:rsidR="002E57CD" w:rsidRPr="002E57CD" w:rsidRDefault="002E57CD" w:rsidP="00DE6135">
            <w:pPr>
              <w:jc w:val="center"/>
              <w:rPr>
                <w:lang w:val="uk-UA"/>
              </w:rPr>
            </w:pPr>
            <w:r w:rsidRPr="002E57CD">
              <w:rPr>
                <w:lang w:val="uk-UA"/>
              </w:rPr>
              <w:lastRenderedPageBreak/>
              <w:t>Так        Ні</w:t>
            </w:r>
          </w:p>
          <w:p w:rsidR="002E57CD" w:rsidRPr="002E57CD" w:rsidRDefault="002E57CD" w:rsidP="00DE6135">
            <w:pPr>
              <w:jc w:val="center"/>
              <w:rPr>
                <w:lang w:val="uk-UA"/>
              </w:rPr>
            </w:pPr>
          </w:p>
        </w:tc>
      </w:tr>
    </w:tbl>
    <w:p w:rsidR="00D60326" w:rsidRDefault="00D60326" w:rsidP="00DE6135">
      <w:pPr>
        <w:ind w:firstLine="708"/>
        <w:jc w:val="both"/>
        <w:rPr>
          <w:lang w:val="uk-UA"/>
        </w:rPr>
      </w:pPr>
    </w:p>
    <w:p w:rsidR="005550DF" w:rsidRPr="006C65D3" w:rsidRDefault="00663476" w:rsidP="00DE6135">
      <w:pPr>
        <w:ind w:firstLine="708"/>
        <w:jc w:val="both"/>
        <w:rPr>
          <w:lang w:val="uk-UA"/>
        </w:rPr>
      </w:pPr>
      <w:r w:rsidRPr="00B44F7D">
        <w:rPr>
          <w:lang w:val="uk-UA"/>
        </w:rPr>
        <w:t>Кожна вірно виявлена відповідь оцінюється в 0,</w:t>
      </w:r>
      <w:r w:rsidR="002D391A">
        <w:rPr>
          <w:lang w:val="uk-UA"/>
        </w:rPr>
        <w:t>2</w:t>
      </w:r>
      <w:r w:rsidRPr="00B44F7D">
        <w:rPr>
          <w:lang w:val="uk-UA"/>
        </w:rPr>
        <w:t xml:space="preserve"> бала. Бали за вірні відповіді підсумовуються.</w:t>
      </w:r>
    </w:p>
    <w:p w:rsidR="005550DF" w:rsidRDefault="005550DF" w:rsidP="005550DF">
      <w:pPr>
        <w:jc w:val="center"/>
        <w:rPr>
          <w:lang w:val="uk-UA"/>
        </w:rPr>
      </w:pPr>
      <w:r w:rsidRPr="006C65D3">
        <w:rPr>
          <w:lang w:val="uk-UA"/>
        </w:rPr>
        <w:tab/>
        <w:t>Частина  3 (</w:t>
      </w:r>
      <w:r w:rsidR="002D391A">
        <w:rPr>
          <w:lang w:val="uk-UA"/>
        </w:rPr>
        <w:t>3,6</w:t>
      </w:r>
      <w:r w:rsidRPr="006C65D3">
        <w:rPr>
          <w:lang w:val="uk-UA"/>
        </w:rPr>
        <w:t xml:space="preserve"> балів)</w:t>
      </w:r>
    </w:p>
    <w:p w:rsidR="00D60326" w:rsidRPr="006C65D3" w:rsidRDefault="00D60326" w:rsidP="005550DF">
      <w:pPr>
        <w:jc w:val="center"/>
        <w:rPr>
          <w:lang w:val="uk-UA"/>
        </w:rPr>
      </w:pPr>
    </w:p>
    <w:p w:rsidR="005550DF" w:rsidRPr="006C65D3" w:rsidRDefault="005550DF" w:rsidP="005550DF">
      <w:pPr>
        <w:jc w:val="center"/>
        <w:rPr>
          <w:lang w:val="uk-UA"/>
        </w:rPr>
      </w:pPr>
      <w:proofErr w:type="spellStart"/>
      <w:r w:rsidRPr="006C65D3">
        <w:rPr>
          <w:lang w:val="uk-UA"/>
        </w:rPr>
        <w:t>Репродуктивнйй</w:t>
      </w:r>
      <w:proofErr w:type="spellEnd"/>
      <w:r w:rsidRPr="006C65D3">
        <w:rPr>
          <w:lang w:val="uk-UA"/>
        </w:rPr>
        <w:t xml:space="preserve"> рівень пізнання</w:t>
      </w:r>
    </w:p>
    <w:p w:rsidR="005550DF" w:rsidRPr="006C65D3" w:rsidRDefault="005550DF" w:rsidP="005550DF">
      <w:pPr>
        <w:rPr>
          <w:lang w:val="uk-UA"/>
        </w:rPr>
      </w:pPr>
      <w:r w:rsidRPr="006C65D3">
        <w:rPr>
          <w:lang w:val="uk-UA"/>
        </w:rPr>
        <w:t xml:space="preserve"> Знайдіть вірну відповідь: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7596"/>
        <w:gridCol w:w="1343"/>
      </w:tblGrid>
      <w:tr w:rsidR="005550DF" w:rsidRPr="00F71FE4" w:rsidTr="00D60326">
        <w:tc>
          <w:tcPr>
            <w:tcW w:w="348" w:type="pct"/>
            <w:shd w:val="clear" w:color="auto" w:fill="auto"/>
          </w:tcPr>
          <w:p w:rsidR="005550DF" w:rsidRPr="00F71FE4" w:rsidRDefault="005550DF" w:rsidP="005550DF">
            <w:pPr>
              <w:rPr>
                <w:lang w:val="uk-UA"/>
              </w:rPr>
            </w:pPr>
            <w:r w:rsidRPr="00F71FE4">
              <w:rPr>
                <w:lang w:val="uk-UA"/>
              </w:rPr>
              <w:t>№</w:t>
            </w:r>
          </w:p>
        </w:tc>
        <w:tc>
          <w:tcPr>
            <w:tcW w:w="3953" w:type="pct"/>
            <w:shd w:val="clear" w:color="auto" w:fill="auto"/>
          </w:tcPr>
          <w:p w:rsidR="005550DF" w:rsidRPr="00F71FE4" w:rsidRDefault="005550DF" w:rsidP="00F71FE4">
            <w:pPr>
              <w:jc w:val="center"/>
              <w:rPr>
                <w:lang w:val="uk-UA"/>
              </w:rPr>
            </w:pPr>
            <w:r w:rsidRPr="00F71FE4">
              <w:rPr>
                <w:lang w:val="uk-UA"/>
              </w:rPr>
              <w:t>Питання</w:t>
            </w:r>
          </w:p>
        </w:tc>
        <w:tc>
          <w:tcPr>
            <w:tcW w:w="699" w:type="pct"/>
            <w:shd w:val="clear" w:color="auto" w:fill="auto"/>
          </w:tcPr>
          <w:p w:rsidR="005550DF" w:rsidRPr="00F71FE4" w:rsidRDefault="005550DF" w:rsidP="00F71FE4">
            <w:pPr>
              <w:jc w:val="center"/>
              <w:rPr>
                <w:lang w:val="uk-UA"/>
              </w:rPr>
            </w:pPr>
            <w:r w:rsidRPr="00F71FE4">
              <w:rPr>
                <w:lang w:val="uk-UA"/>
              </w:rPr>
              <w:t>Відповідь</w:t>
            </w:r>
          </w:p>
        </w:tc>
      </w:tr>
      <w:tr w:rsidR="00AA5A2C" w:rsidRPr="00AA5A2C" w:rsidTr="00D60326">
        <w:tc>
          <w:tcPr>
            <w:tcW w:w="348" w:type="pct"/>
            <w:shd w:val="clear" w:color="auto" w:fill="auto"/>
          </w:tcPr>
          <w:p w:rsidR="005550DF" w:rsidRPr="00AA5A2C" w:rsidRDefault="005550DF" w:rsidP="005550DF">
            <w:pPr>
              <w:rPr>
                <w:lang w:val="uk-UA"/>
              </w:rPr>
            </w:pPr>
            <w:r w:rsidRPr="00AA5A2C">
              <w:rPr>
                <w:lang w:val="uk-UA"/>
              </w:rPr>
              <w:t xml:space="preserve">1. </w:t>
            </w:r>
          </w:p>
        </w:tc>
        <w:tc>
          <w:tcPr>
            <w:tcW w:w="3953" w:type="pct"/>
            <w:shd w:val="clear" w:color="auto" w:fill="auto"/>
          </w:tcPr>
          <w:p w:rsidR="005550DF" w:rsidRPr="00AA5A2C" w:rsidRDefault="005550DF" w:rsidP="00FA078A">
            <w:pPr>
              <w:shd w:val="clear" w:color="auto" w:fill="FFFFFF"/>
              <w:rPr>
                <w:lang w:val="uk-UA"/>
              </w:rPr>
            </w:pPr>
            <w:r w:rsidRPr="00AA5A2C">
              <w:rPr>
                <w:spacing w:val="3"/>
                <w:lang w:val="uk-UA"/>
              </w:rPr>
              <w:t>Коефіцієнт використання ФАР агрофітоценозом в ідеальних екологічних умовах</w:t>
            </w:r>
            <w:r w:rsidR="00FA078A" w:rsidRPr="00AA5A2C">
              <w:rPr>
                <w:spacing w:val="3"/>
              </w:rPr>
              <w:t xml:space="preserve"> </w:t>
            </w:r>
            <w:r w:rsidR="00FA078A" w:rsidRPr="00AA5A2C">
              <w:rPr>
                <w:spacing w:val="3"/>
                <w:lang w:val="en-US"/>
              </w:rPr>
              <w:t>c</w:t>
            </w:r>
            <w:proofErr w:type="spellStart"/>
            <w:r w:rsidR="00FA078A" w:rsidRPr="00AA5A2C">
              <w:rPr>
                <w:spacing w:val="3"/>
                <w:lang w:val="uk-UA"/>
              </w:rPr>
              <w:t>кладає</w:t>
            </w:r>
            <w:proofErr w:type="spellEnd"/>
            <w:r w:rsidRPr="00AA5A2C">
              <w:rPr>
                <w:lang w:val="uk-UA"/>
              </w:rPr>
              <w:t>: а) 1%, б) 2%, в) 3%, г) 5%, д) 10%</w:t>
            </w:r>
            <w:r w:rsidRPr="00AA5A2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699" w:type="pct"/>
            <w:shd w:val="clear" w:color="auto" w:fill="auto"/>
          </w:tcPr>
          <w:p w:rsidR="005550DF" w:rsidRPr="00AA5A2C" w:rsidRDefault="005550DF" w:rsidP="005550DF">
            <w:pPr>
              <w:rPr>
                <w:lang w:val="uk-UA"/>
              </w:rPr>
            </w:pPr>
          </w:p>
        </w:tc>
      </w:tr>
      <w:tr w:rsidR="00AA5A2C" w:rsidRPr="00AA5A2C" w:rsidTr="00D60326">
        <w:tc>
          <w:tcPr>
            <w:tcW w:w="348" w:type="pct"/>
            <w:shd w:val="clear" w:color="auto" w:fill="auto"/>
          </w:tcPr>
          <w:p w:rsidR="005550DF" w:rsidRPr="00AA5A2C" w:rsidRDefault="005550DF" w:rsidP="005550DF">
            <w:pPr>
              <w:rPr>
                <w:lang w:val="uk-UA"/>
              </w:rPr>
            </w:pPr>
            <w:r w:rsidRPr="00AA5A2C">
              <w:rPr>
                <w:lang w:val="uk-UA"/>
              </w:rPr>
              <w:t>2.</w:t>
            </w:r>
          </w:p>
        </w:tc>
        <w:tc>
          <w:tcPr>
            <w:tcW w:w="3953" w:type="pct"/>
            <w:shd w:val="clear" w:color="auto" w:fill="auto"/>
          </w:tcPr>
          <w:p w:rsidR="005550DF" w:rsidRPr="00AA5A2C" w:rsidRDefault="005550DF" w:rsidP="00F71FE4">
            <w:pPr>
              <w:jc w:val="both"/>
              <w:rPr>
                <w:lang w:val="uk-UA"/>
              </w:rPr>
            </w:pPr>
            <w:r w:rsidRPr="00AA5A2C">
              <w:rPr>
                <w:spacing w:val="-6"/>
                <w:lang w:val="uk-UA"/>
              </w:rPr>
              <w:t>При польовій вологості 25 % і щільності складання ґрунту 1,2 г/см</w:t>
            </w:r>
            <w:r w:rsidRPr="00AA5A2C">
              <w:rPr>
                <w:spacing w:val="-6"/>
                <w:vertAlign w:val="superscript"/>
                <w:lang w:val="uk-UA"/>
              </w:rPr>
              <w:t xml:space="preserve">3 </w:t>
            </w:r>
            <w:r w:rsidRPr="00AA5A2C">
              <w:rPr>
                <w:spacing w:val="-6"/>
                <w:lang w:val="uk-UA"/>
              </w:rPr>
              <w:t xml:space="preserve">запаси доступної вологи в метровому шарі чорнозему типового становлять: а) 1380 т, б) </w:t>
            </w:r>
            <w:smartTag w:uri="urn:schemas-microsoft-com:office:smarttags" w:element="metricconverter">
              <w:smartTagPr>
                <w:attr w:name="ProductID" w:val="102 мм"/>
              </w:smartTagPr>
              <w:r w:rsidRPr="00AA5A2C">
                <w:rPr>
                  <w:spacing w:val="-6"/>
                  <w:lang w:val="uk-UA"/>
                </w:rPr>
                <w:t>102 мм</w:t>
              </w:r>
            </w:smartTag>
            <w:r w:rsidRPr="00AA5A2C">
              <w:rPr>
                <w:spacing w:val="-6"/>
                <w:lang w:val="uk-UA"/>
              </w:rPr>
              <w:t xml:space="preserve">,  в) 1200 т, г) </w:t>
            </w:r>
            <w:smartTag w:uri="urn:schemas-microsoft-com:office:smarttags" w:element="metricconverter">
              <w:smartTagPr>
                <w:attr w:name="ProductID" w:val="138 м3"/>
              </w:smartTagPr>
              <w:r w:rsidRPr="00AA5A2C">
                <w:rPr>
                  <w:spacing w:val="-6"/>
                  <w:lang w:val="uk-UA"/>
                </w:rPr>
                <w:t>138 м</w:t>
              </w:r>
              <w:r w:rsidRPr="00AA5A2C">
                <w:rPr>
                  <w:spacing w:val="-6"/>
                  <w:vertAlign w:val="superscript"/>
                  <w:lang w:val="uk-UA"/>
                </w:rPr>
                <w:t>3</w:t>
              </w:r>
            </w:smartTag>
          </w:p>
        </w:tc>
        <w:tc>
          <w:tcPr>
            <w:tcW w:w="699" w:type="pct"/>
            <w:shd w:val="clear" w:color="auto" w:fill="auto"/>
          </w:tcPr>
          <w:p w:rsidR="005550DF" w:rsidRPr="00AA5A2C" w:rsidRDefault="005550DF" w:rsidP="005550DF">
            <w:pPr>
              <w:rPr>
                <w:lang w:val="uk-UA"/>
              </w:rPr>
            </w:pPr>
          </w:p>
        </w:tc>
      </w:tr>
      <w:tr w:rsidR="00AA5A2C" w:rsidRPr="00AA5A2C" w:rsidTr="00D60326">
        <w:trPr>
          <w:trHeight w:val="876"/>
        </w:trPr>
        <w:tc>
          <w:tcPr>
            <w:tcW w:w="348" w:type="pct"/>
            <w:shd w:val="clear" w:color="auto" w:fill="auto"/>
          </w:tcPr>
          <w:p w:rsidR="005550DF" w:rsidRPr="00AA5A2C" w:rsidRDefault="005550DF" w:rsidP="005550DF">
            <w:pPr>
              <w:rPr>
                <w:highlight w:val="red"/>
                <w:lang w:val="uk-UA"/>
              </w:rPr>
            </w:pPr>
            <w:r w:rsidRPr="00AA5A2C">
              <w:rPr>
                <w:lang w:val="uk-UA"/>
              </w:rPr>
              <w:t>3.</w:t>
            </w:r>
          </w:p>
        </w:tc>
        <w:tc>
          <w:tcPr>
            <w:tcW w:w="3953" w:type="pct"/>
            <w:shd w:val="clear" w:color="auto" w:fill="auto"/>
          </w:tcPr>
          <w:p w:rsidR="005550DF" w:rsidRPr="00AA5A2C" w:rsidRDefault="00AA5A2C" w:rsidP="002E57CD">
            <w:pPr>
              <w:jc w:val="both"/>
              <w:rPr>
                <w:lang w:val="uk-UA"/>
              </w:rPr>
            </w:pPr>
            <w:r w:rsidRPr="00AA5A2C">
              <w:rPr>
                <w:spacing w:val="6"/>
                <w:lang w:val="uk-UA"/>
              </w:rPr>
              <w:t xml:space="preserve">Азот накопичується в </w:t>
            </w:r>
            <w:proofErr w:type="spellStart"/>
            <w:r w:rsidRPr="00AA5A2C">
              <w:rPr>
                <w:spacing w:val="6"/>
                <w:lang w:val="uk-UA"/>
              </w:rPr>
              <w:t>грунті</w:t>
            </w:r>
            <w:proofErr w:type="spellEnd"/>
            <w:r w:rsidRPr="00AA5A2C">
              <w:rPr>
                <w:spacing w:val="6"/>
                <w:lang w:val="uk-UA"/>
              </w:rPr>
              <w:t xml:space="preserve"> за рахунок</w:t>
            </w:r>
            <w:r w:rsidRPr="00AA5A2C">
              <w:rPr>
                <w:spacing w:val="-6"/>
                <w:lang w:val="uk-UA"/>
              </w:rPr>
              <w:t xml:space="preserve">: а) </w:t>
            </w:r>
            <w:r w:rsidRPr="00AA5A2C">
              <w:rPr>
                <w:spacing w:val="6"/>
                <w:lang w:val="uk-UA"/>
              </w:rPr>
              <w:t>бобових культур</w:t>
            </w:r>
            <w:r w:rsidRPr="00AA5A2C">
              <w:rPr>
                <w:spacing w:val="-6"/>
                <w:lang w:val="uk-UA"/>
              </w:rPr>
              <w:t>, б)</w:t>
            </w:r>
            <w:r w:rsidRPr="00AA5A2C">
              <w:rPr>
                <w:spacing w:val="1"/>
                <w:lang w:val="uk-UA"/>
              </w:rPr>
              <w:t xml:space="preserve"> органічних добрив, в) злакових культур</w:t>
            </w:r>
            <w:r w:rsidRPr="00AA5A2C">
              <w:rPr>
                <w:spacing w:val="-6"/>
                <w:lang w:val="uk-UA"/>
              </w:rPr>
              <w:t>, г)</w:t>
            </w:r>
            <w:r w:rsidRPr="00AA5A2C">
              <w:rPr>
                <w:spacing w:val="1"/>
                <w:lang w:val="uk-UA"/>
              </w:rPr>
              <w:t xml:space="preserve"> атмосферних опадів</w:t>
            </w:r>
            <w:r w:rsidRPr="00AA5A2C">
              <w:rPr>
                <w:spacing w:val="-6"/>
                <w:lang w:val="uk-UA"/>
              </w:rPr>
              <w:t xml:space="preserve">, д) </w:t>
            </w:r>
            <w:r w:rsidR="00325599">
              <w:rPr>
                <w:spacing w:val="-6"/>
                <w:lang w:val="uk-UA"/>
              </w:rPr>
              <w:t>денітрифікації</w:t>
            </w:r>
            <w:r w:rsidRPr="00AA5A2C">
              <w:rPr>
                <w:spacing w:val="-6"/>
                <w:lang w:val="uk-UA"/>
              </w:rPr>
              <w:t>.</w:t>
            </w:r>
          </w:p>
        </w:tc>
        <w:tc>
          <w:tcPr>
            <w:tcW w:w="699" w:type="pct"/>
            <w:shd w:val="clear" w:color="auto" w:fill="auto"/>
          </w:tcPr>
          <w:p w:rsidR="005550DF" w:rsidRPr="00AA5A2C" w:rsidRDefault="005550DF" w:rsidP="005550DF">
            <w:pPr>
              <w:rPr>
                <w:lang w:val="uk-UA"/>
              </w:rPr>
            </w:pPr>
          </w:p>
        </w:tc>
      </w:tr>
      <w:tr w:rsidR="00AA5A2C" w:rsidRPr="00AA5A2C" w:rsidTr="00D60326">
        <w:tc>
          <w:tcPr>
            <w:tcW w:w="348" w:type="pct"/>
            <w:shd w:val="clear" w:color="auto" w:fill="auto"/>
          </w:tcPr>
          <w:p w:rsidR="005550DF" w:rsidRPr="00AA5A2C" w:rsidRDefault="005550DF" w:rsidP="005550DF">
            <w:pPr>
              <w:rPr>
                <w:lang w:val="uk-UA"/>
              </w:rPr>
            </w:pPr>
            <w:r w:rsidRPr="00AA5A2C">
              <w:rPr>
                <w:lang w:val="uk-UA"/>
              </w:rPr>
              <w:t>4.</w:t>
            </w:r>
          </w:p>
        </w:tc>
        <w:tc>
          <w:tcPr>
            <w:tcW w:w="3953" w:type="pct"/>
            <w:shd w:val="clear" w:color="auto" w:fill="auto"/>
          </w:tcPr>
          <w:p w:rsidR="005550DF" w:rsidRPr="00AA5A2C" w:rsidRDefault="00A77CA0" w:rsidP="00F71FE4">
            <w:pPr>
              <w:jc w:val="both"/>
              <w:rPr>
                <w:lang w:val="uk-UA"/>
              </w:rPr>
            </w:pPr>
            <w:r w:rsidRPr="00701184">
              <w:rPr>
                <w:lang w:val="uk-UA"/>
              </w:rPr>
              <w:t xml:space="preserve">Соломисті рештки на полях з низьким потенціалом родючості доповнюють мінеральним азотом з розрахунку: а) 1 кг азоту на 1 т решток; б)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01184">
                <w:rPr>
                  <w:lang w:val="uk-UA"/>
                </w:rPr>
                <w:t>10 кг</w:t>
              </w:r>
            </w:smartTag>
            <w:r w:rsidRPr="00701184">
              <w:rPr>
                <w:lang w:val="uk-UA"/>
              </w:rPr>
              <w:t xml:space="preserve"> азоту на 1 т решток; 100 кг азоту на 1 т решток.</w:t>
            </w:r>
          </w:p>
        </w:tc>
        <w:tc>
          <w:tcPr>
            <w:tcW w:w="699" w:type="pct"/>
            <w:shd w:val="clear" w:color="auto" w:fill="auto"/>
          </w:tcPr>
          <w:p w:rsidR="005550DF" w:rsidRPr="00AA5A2C" w:rsidRDefault="005550DF" w:rsidP="005550DF">
            <w:pPr>
              <w:rPr>
                <w:lang w:val="uk-UA"/>
              </w:rPr>
            </w:pPr>
          </w:p>
        </w:tc>
      </w:tr>
      <w:tr w:rsidR="00AA5A2C" w:rsidRPr="00AA5A2C" w:rsidTr="00D60326">
        <w:tc>
          <w:tcPr>
            <w:tcW w:w="348" w:type="pct"/>
            <w:shd w:val="clear" w:color="auto" w:fill="auto"/>
          </w:tcPr>
          <w:p w:rsidR="005550DF" w:rsidRPr="00AA5A2C" w:rsidRDefault="005550DF" w:rsidP="005550DF">
            <w:pPr>
              <w:rPr>
                <w:lang w:val="uk-UA"/>
              </w:rPr>
            </w:pPr>
            <w:r w:rsidRPr="00AA5A2C">
              <w:rPr>
                <w:lang w:val="uk-UA"/>
              </w:rPr>
              <w:t xml:space="preserve">5. </w:t>
            </w:r>
          </w:p>
        </w:tc>
        <w:tc>
          <w:tcPr>
            <w:tcW w:w="3953" w:type="pct"/>
            <w:shd w:val="clear" w:color="auto" w:fill="auto"/>
          </w:tcPr>
          <w:p w:rsidR="005550DF" w:rsidRPr="00AA5A2C" w:rsidRDefault="005550DF" w:rsidP="00F71FE4">
            <w:pPr>
              <w:jc w:val="both"/>
              <w:rPr>
                <w:sz w:val="26"/>
                <w:szCs w:val="26"/>
                <w:lang w:val="uk-UA"/>
              </w:rPr>
            </w:pPr>
            <w:r w:rsidRPr="00AA5A2C">
              <w:rPr>
                <w:sz w:val="26"/>
                <w:szCs w:val="26"/>
                <w:lang w:val="uk-UA"/>
              </w:rPr>
              <w:t xml:space="preserve">ВЗ визначається як а) 0,5 НВ, б) 1,5 МГ, в) 1,5 </w:t>
            </w:r>
            <w:r w:rsidR="00F71FE4" w:rsidRPr="00AA5A2C">
              <w:rPr>
                <w:sz w:val="26"/>
                <w:szCs w:val="26"/>
                <w:lang w:val="uk-UA"/>
              </w:rPr>
              <w:t>Г</w:t>
            </w:r>
            <w:r w:rsidRPr="00AA5A2C">
              <w:rPr>
                <w:sz w:val="26"/>
                <w:szCs w:val="26"/>
                <w:lang w:val="uk-UA"/>
              </w:rPr>
              <w:t xml:space="preserve">ПВ, </w:t>
            </w:r>
          </w:p>
          <w:p w:rsidR="005550DF" w:rsidRPr="00AA5A2C" w:rsidRDefault="005550DF" w:rsidP="00AA5A2C">
            <w:pPr>
              <w:jc w:val="both"/>
              <w:rPr>
                <w:lang w:val="uk-UA"/>
              </w:rPr>
            </w:pPr>
            <w:r w:rsidRPr="00AA5A2C">
              <w:rPr>
                <w:sz w:val="26"/>
                <w:szCs w:val="26"/>
                <w:lang w:val="uk-UA"/>
              </w:rPr>
              <w:t>г) 1,5 КВ</w:t>
            </w:r>
            <w:r w:rsidR="00AA5A2C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699" w:type="pct"/>
            <w:shd w:val="clear" w:color="auto" w:fill="auto"/>
          </w:tcPr>
          <w:p w:rsidR="005550DF" w:rsidRPr="00AA5A2C" w:rsidRDefault="005550DF" w:rsidP="005550DF">
            <w:pPr>
              <w:rPr>
                <w:lang w:val="uk-UA"/>
              </w:rPr>
            </w:pPr>
          </w:p>
        </w:tc>
      </w:tr>
      <w:tr w:rsidR="00AA5A2C" w:rsidRPr="00AA5A2C" w:rsidTr="00D60326">
        <w:trPr>
          <w:trHeight w:val="528"/>
        </w:trPr>
        <w:tc>
          <w:tcPr>
            <w:tcW w:w="348" w:type="pct"/>
            <w:shd w:val="clear" w:color="auto" w:fill="auto"/>
          </w:tcPr>
          <w:p w:rsidR="00FA078A" w:rsidRPr="00AA5A2C" w:rsidRDefault="00FA078A" w:rsidP="00B7755C">
            <w:pPr>
              <w:rPr>
                <w:highlight w:val="red"/>
                <w:lang w:val="uk-UA"/>
              </w:rPr>
            </w:pPr>
            <w:r w:rsidRPr="00AA5A2C">
              <w:rPr>
                <w:lang w:val="uk-UA"/>
              </w:rPr>
              <w:t>6.</w:t>
            </w:r>
          </w:p>
        </w:tc>
        <w:tc>
          <w:tcPr>
            <w:tcW w:w="3953" w:type="pct"/>
            <w:shd w:val="clear" w:color="auto" w:fill="auto"/>
          </w:tcPr>
          <w:p w:rsidR="00FA078A" w:rsidRPr="00AA5A2C" w:rsidRDefault="00A77CA0" w:rsidP="00AA5A2C">
            <w:pPr>
              <w:jc w:val="both"/>
              <w:rPr>
                <w:lang w:val="uk-UA"/>
              </w:rPr>
            </w:pPr>
            <w:r>
              <w:rPr>
                <w:spacing w:val="1"/>
                <w:lang w:val="uk-UA"/>
              </w:rPr>
              <w:t>6</w:t>
            </w:r>
            <w:r w:rsidR="00AA5A2C" w:rsidRPr="00AA5A2C">
              <w:rPr>
                <w:spacing w:val="1"/>
                <w:lang w:val="uk-UA"/>
              </w:rPr>
              <w:t xml:space="preserve">0 т гною містить: а) 150 кг Р2О5; б) 125 кг </w:t>
            </w:r>
            <w:r w:rsidR="00AA5A2C" w:rsidRPr="00AA5A2C">
              <w:rPr>
                <w:spacing w:val="1"/>
                <w:lang w:val="en-US"/>
              </w:rPr>
              <w:t>N</w:t>
            </w:r>
            <w:r w:rsidR="00AA5A2C" w:rsidRPr="00AA5A2C">
              <w:rPr>
                <w:spacing w:val="1"/>
                <w:lang w:val="uk-UA"/>
              </w:rPr>
              <w:t>; в)170 кг Р2О5; г) 1</w:t>
            </w:r>
            <w:r w:rsidR="00AA5A2C" w:rsidRPr="00AA5A2C">
              <w:rPr>
                <w:spacing w:val="1"/>
              </w:rPr>
              <w:t>8</w:t>
            </w:r>
            <w:r w:rsidR="00AA5A2C" w:rsidRPr="00AA5A2C">
              <w:rPr>
                <w:spacing w:val="1"/>
                <w:lang w:val="uk-UA"/>
              </w:rPr>
              <w:t xml:space="preserve">0 кг К2О. д) </w:t>
            </w:r>
            <w:r w:rsidR="00AA5A2C" w:rsidRPr="00AA5A2C">
              <w:rPr>
                <w:spacing w:val="1"/>
              </w:rPr>
              <w:t>25</w:t>
            </w:r>
            <w:r w:rsidR="00AA5A2C" w:rsidRPr="00AA5A2C">
              <w:rPr>
                <w:spacing w:val="1"/>
                <w:lang w:val="uk-UA"/>
              </w:rPr>
              <w:t>0 кг К2О.</w:t>
            </w:r>
          </w:p>
        </w:tc>
        <w:tc>
          <w:tcPr>
            <w:tcW w:w="699" w:type="pct"/>
            <w:shd w:val="clear" w:color="auto" w:fill="auto"/>
          </w:tcPr>
          <w:p w:rsidR="00FA078A" w:rsidRPr="00AA5A2C" w:rsidRDefault="00FA078A" w:rsidP="00B7755C">
            <w:pPr>
              <w:rPr>
                <w:lang w:val="uk-UA"/>
              </w:rPr>
            </w:pPr>
          </w:p>
        </w:tc>
      </w:tr>
      <w:tr w:rsidR="00A77CA0" w:rsidRPr="00C8229A" w:rsidTr="00D60326">
        <w:trPr>
          <w:trHeight w:val="1023"/>
        </w:trPr>
        <w:tc>
          <w:tcPr>
            <w:tcW w:w="348" w:type="pct"/>
            <w:shd w:val="clear" w:color="auto" w:fill="auto"/>
          </w:tcPr>
          <w:p w:rsidR="00A77CA0" w:rsidRPr="00AA5A2C" w:rsidRDefault="00A77CA0" w:rsidP="00A77C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953" w:type="pct"/>
            <w:shd w:val="clear" w:color="auto" w:fill="auto"/>
          </w:tcPr>
          <w:p w:rsidR="00A77CA0" w:rsidRPr="00A77CA0" w:rsidRDefault="00A77CA0" w:rsidP="00A77CA0">
            <w:pPr>
              <w:jc w:val="both"/>
              <w:rPr>
                <w:lang w:val="uk-UA"/>
              </w:rPr>
            </w:pPr>
            <w:r w:rsidRPr="00A77CA0">
              <w:rPr>
                <w:lang w:val="uk-UA"/>
              </w:rPr>
              <w:t xml:space="preserve">З метою вирішення проблем виробництва фосфорних добрив в Україні потрібно: а) збільшити обсяги імпорту фосфатної сировини, б) розширити геологічне розвідування вітчизняних родовищ апатитів і фосфоритів, в) збільшити обсяги виробництва фосфоритного борошна, г) збільшити обсяги імпорту готових фосфорних добрив, </w:t>
            </w:r>
            <w:r w:rsidRPr="00A77CA0">
              <w:rPr>
                <w:lang w:val="uk-UA"/>
              </w:rPr>
              <w:br/>
              <w:t>д) використовувати фосфоровмісні відходи промислового виробництва.</w:t>
            </w:r>
          </w:p>
        </w:tc>
        <w:tc>
          <w:tcPr>
            <w:tcW w:w="699" w:type="pct"/>
            <w:shd w:val="clear" w:color="auto" w:fill="auto"/>
          </w:tcPr>
          <w:p w:rsidR="00A77CA0" w:rsidRPr="00AA5A2C" w:rsidRDefault="00A77CA0" w:rsidP="00A77CA0">
            <w:pPr>
              <w:jc w:val="both"/>
              <w:rPr>
                <w:lang w:val="uk-UA"/>
              </w:rPr>
            </w:pPr>
          </w:p>
        </w:tc>
      </w:tr>
      <w:tr w:rsidR="00A77CA0" w:rsidRPr="00C8229A" w:rsidTr="00D60326">
        <w:trPr>
          <w:trHeight w:val="1023"/>
        </w:trPr>
        <w:tc>
          <w:tcPr>
            <w:tcW w:w="348" w:type="pct"/>
            <w:shd w:val="clear" w:color="auto" w:fill="auto"/>
          </w:tcPr>
          <w:p w:rsidR="00A77CA0" w:rsidRDefault="00A77CA0" w:rsidP="00A77C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</w:p>
        </w:tc>
        <w:tc>
          <w:tcPr>
            <w:tcW w:w="3953" w:type="pct"/>
            <w:shd w:val="clear" w:color="auto" w:fill="auto"/>
          </w:tcPr>
          <w:p w:rsidR="00A77CA0" w:rsidRPr="00A77CA0" w:rsidRDefault="00A77CA0" w:rsidP="00A77CA0">
            <w:pPr>
              <w:jc w:val="both"/>
              <w:rPr>
                <w:lang w:val="uk-UA"/>
              </w:rPr>
            </w:pPr>
            <w:r w:rsidRPr="00A77CA0">
              <w:rPr>
                <w:lang w:val="uk-UA"/>
              </w:rPr>
              <w:t xml:space="preserve">Для виробництва та ефективного застосування мікродобрив необхідно: а) визначити регіональну потребу мікродобрив з урахуванням забезпеченості ґрунтів мікроелементами, б) розробити нові форми мікродобрив під конкретні сільськогосподарські культури, в) створити мережу комерційних підприємств з виробництва нових форм мінеральних добрив з </w:t>
            </w:r>
            <w:proofErr w:type="spellStart"/>
            <w:r w:rsidRPr="00A77CA0">
              <w:rPr>
                <w:lang w:val="uk-UA"/>
              </w:rPr>
              <w:t>макро-</w:t>
            </w:r>
            <w:proofErr w:type="spellEnd"/>
            <w:r w:rsidRPr="00A77CA0">
              <w:rPr>
                <w:lang w:val="uk-UA"/>
              </w:rPr>
              <w:t xml:space="preserve"> і мікроелементами, г) довести до світових стандартів виробництво вітчизняної техніки для позакореневого підживлення рослин.</w:t>
            </w:r>
          </w:p>
        </w:tc>
        <w:tc>
          <w:tcPr>
            <w:tcW w:w="699" w:type="pct"/>
            <w:shd w:val="clear" w:color="auto" w:fill="auto"/>
          </w:tcPr>
          <w:p w:rsidR="00A77CA0" w:rsidRPr="00AA5A2C" w:rsidRDefault="00A77CA0" w:rsidP="00A77CA0">
            <w:pPr>
              <w:jc w:val="both"/>
              <w:rPr>
                <w:lang w:val="uk-UA"/>
              </w:rPr>
            </w:pPr>
          </w:p>
        </w:tc>
      </w:tr>
    </w:tbl>
    <w:p w:rsidR="00D60326" w:rsidRDefault="00D60326" w:rsidP="00663476">
      <w:pPr>
        <w:ind w:firstLine="708"/>
        <w:jc w:val="both"/>
        <w:rPr>
          <w:lang w:val="uk-UA"/>
        </w:rPr>
      </w:pPr>
    </w:p>
    <w:p w:rsidR="00663476" w:rsidRDefault="00663476" w:rsidP="00663476">
      <w:pPr>
        <w:ind w:firstLine="708"/>
        <w:jc w:val="both"/>
        <w:rPr>
          <w:lang w:val="uk-UA"/>
        </w:rPr>
      </w:pPr>
      <w:r w:rsidRPr="00B44F7D">
        <w:rPr>
          <w:lang w:val="uk-UA"/>
        </w:rPr>
        <w:t>Кожна вірно виявлена відповідь оцінюється в 0,</w:t>
      </w:r>
      <w:r w:rsidR="002D391A">
        <w:rPr>
          <w:lang w:val="uk-UA"/>
        </w:rPr>
        <w:t>2</w:t>
      </w:r>
      <w:r w:rsidRPr="00B44F7D">
        <w:rPr>
          <w:lang w:val="uk-UA"/>
        </w:rPr>
        <w:t xml:space="preserve"> бал</w:t>
      </w:r>
      <w:r w:rsidR="00D60326">
        <w:rPr>
          <w:lang w:val="uk-UA"/>
        </w:rPr>
        <w:t>и</w:t>
      </w:r>
      <w:r w:rsidRPr="00B44F7D">
        <w:rPr>
          <w:lang w:val="uk-UA"/>
        </w:rPr>
        <w:t>. Бали за вірні відповіді підсумовуються.</w:t>
      </w:r>
    </w:p>
    <w:p w:rsidR="00D60326" w:rsidRDefault="00D60326" w:rsidP="00663476">
      <w:pPr>
        <w:ind w:firstLine="708"/>
        <w:jc w:val="both"/>
        <w:rPr>
          <w:lang w:val="uk-UA"/>
        </w:rPr>
      </w:pPr>
    </w:p>
    <w:p w:rsidR="00D60326" w:rsidRDefault="00D60326" w:rsidP="00663476">
      <w:pPr>
        <w:ind w:firstLine="708"/>
        <w:jc w:val="both"/>
        <w:rPr>
          <w:lang w:val="uk-UA"/>
        </w:rPr>
      </w:pPr>
    </w:p>
    <w:p w:rsidR="00D60326" w:rsidRDefault="00D60326" w:rsidP="00663476">
      <w:pPr>
        <w:ind w:firstLine="708"/>
        <w:jc w:val="both"/>
        <w:rPr>
          <w:lang w:val="uk-UA"/>
        </w:rPr>
      </w:pPr>
    </w:p>
    <w:p w:rsidR="00D60326" w:rsidRDefault="00D60326" w:rsidP="00663476">
      <w:pPr>
        <w:ind w:firstLine="708"/>
        <w:jc w:val="both"/>
        <w:rPr>
          <w:lang w:val="uk-UA"/>
        </w:rPr>
      </w:pPr>
    </w:p>
    <w:p w:rsidR="00D60326" w:rsidRDefault="00D60326" w:rsidP="00663476">
      <w:pPr>
        <w:ind w:firstLine="708"/>
        <w:jc w:val="both"/>
        <w:rPr>
          <w:lang w:val="uk-UA"/>
        </w:rPr>
      </w:pPr>
    </w:p>
    <w:p w:rsidR="00D60326" w:rsidRDefault="00D60326" w:rsidP="00663476">
      <w:pPr>
        <w:ind w:firstLine="708"/>
        <w:jc w:val="both"/>
        <w:rPr>
          <w:lang w:val="uk-UA"/>
        </w:rPr>
      </w:pPr>
    </w:p>
    <w:p w:rsidR="005550DF" w:rsidRPr="006C65D3" w:rsidRDefault="005550DF" w:rsidP="005550DF">
      <w:pPr>
        <w:jc w:val="center"/>
        <w:rPr>
          <w:lang w:val="uk-UA"/>
        </w:rPr>
      </w:pPr>
      <w:r w:rsidRPr="006C65D3">
        <w:rPr>
          <w:lang w:val="uk-UA"/>
        </w:rPr>
        <w:t xml:space="preserve">Частина </w:t>
      </w:r>
      <w:r w:rsidR="002D391A">
        <w:rPr>
          <w:lang w:val="uk-UA"/>
        </w:rPr>
        <w:t>4</w:t>
      </w:r>
      <w:r w:rsidRPr="006C65D3">
        <w:rPr>
          <w:lang w:val="uk-UA"/>
        </w:rPr>
        <w:t xml:space="preserve"> (</w:t>
      </w:r>
      <w:r w:rsidR="00663476">
        <w:rPr>
          <w:lang w:val="uk-UA"/>
        </w:rPr>
        <w:t>1</w:t>
      </w:r>
      <w:r w:rsidR="002D391A">
        <w:rPr>
          <w:lang w:val="uk-UA"/>
        </w:rPr>
        <w:t>0</w:t>
      </w:r>
      <w:r w:rsidRPr="006C65D3">
        <w:rPr>
          <w:lang w:val="uk-UA"/>
        </w:rPr>
        <w:t xml:space="preserve"> бал</w:t>
      </w:r>
      <w:r w:rsidR="00663476">
        <w:rPr>
          <w:lang w:val="uk-UA"/>
        </w:rPr>
        <w:t>ів</w:t>
      </w:r>
      <w:r w:rsidRPr="006C65D3">
        <w:rPr>
          <w:lang w:val="uk-UA"/>
        </w:rPr>
        <w:t xml:space="preserve">) </w:t>
      </w:r>
    </w:p>
    <w:p w:rsidR="005550DF" w:rsidRPr="00D60326" w:rsidRDefault="005550DF" w:rsidP="005550DF">
      <w:pPr>
        <w:jc w:val="center"/>
      </w:pPr>
      <w:r w:rsidRPr="006C65D3">
        <w:rPr>
          <w:lang w:val="uk-UA"/>
        </w:rPr>
        <w:t>Творчий рівень пізнання</w:t>
      </w:r>
    </w:p>
    <w:p w:rsidR="002D391A" w:rsidRPr="00D60326" w:rsidRDefault="002D391A" w:rsidP="005550DF">
      <w:pPr>
        <w:jc w:val="center"/>
      </w:pPr>
    </w:p>
    <w:p w:rsidR="002D391A" w:rsidRPr="002D391A" w:rsidRDefault="002D391A" w:rsidP="002D391A">
      <w:pPr>
        <w:numPr>
          <w:ilvl w:val="0"/>
          <w:numId w:val="41"/>
        </w:numPr>
        <w:rPr>
          <w:lang w:val="uk-UA"/>
        </w:rPr>
      </w:pPr>
      <w:r w:rsidRPr="002D391A">
        <w:rPr>
          <w:lang w:val="uk-UA"/>
        </w:rPr>
        <w:t>Визначте запаси продуктивної вологи в метровому шарі ґрунту при польовій вологості 27,5 % і щільності складання 1,23 г/см</w:t>
      </w:r>
      <w:r w:rsidRPr="002D391A">
        <w:rPr>
          <w:vertAlign w:val="superscript"/>
          <w:lang w:val="uk-UA"/>
        </w:rPr>
        <w:t>3</w:t>
      </w:r>
      <w:r w:rsidRPr="002D391A">
        <w:rPr>
          <w:lang w:val="uk-UA"/>
        </w:rPr>
        <w:t>.</w:t>
      </w:r>
      <w:r>
        <w:rPr>
          <w:lang w:val="uk-UA"/>
        </w:rPr>
        <w:t xml:space="preserve"> (3 б.).</w:t>
      </w:r>
    </w:p>
    <w:p w:rsidR="00663476" w:rsidRDefault="00663476" w:rsidP="00663476">
      <w:pPr>
        <w:shd w:val="clear" w:color="auto" w:fill="FFFFFF"/>
        <w:rPr>
          <w:lang w:val="uk-UA"/>
        </w:rPr>
      </w:pPr>
    </w:p>
    <w:p w:rsidR="002D391A" w:rsidRDefault="002D391A" w:rsidP="00663476">
      <w:pPr>
        <w:shd w:val="clear" w:color="auto" w:fill="FFFFFF"/>
        <w:rPr>
          <w:lang w:val="uk-UA"/>
        </w:rPr>
      </w:pPr>
    </w:p>
    <w:p w:rsidR="002D391A" w:rsidRDefault="002D391A" w:rsidP="00663476">
      <w:pPr>
        <w:shd w:val="clear" w:color="auto" w:fill="FFFFFF"/>
        <w:rPr>
          <w:lang w:val="uk-UA"/>
        </w:rPr>
      </w:pPr>
    </w:p>
    <w:p w:rsidR="002D391A" w:rsidRDefault="002D391A" w:rsidP="00663476">
      <w:pPr>
        <w:shd w:val="clear" w:color="auto" w:fill="FFFFFF"/>
        <w:rPr>
          <w:lang w:val="uk-UA"/>
        </w:rPr>
      </w:pPr>
    </w:p>
    <w:p w:rsidR="002D391A" w:rsidRDefault="002D391A" w:rsidP="00663476">
      <w:pPr>
        <w:shd w:val="clear" w:color="auto" w:fill="FFFFFF"/>
        <w:rPr>
          <w:lang w:val="uk-UA"/>
        </w:rPr>
      </w:pPr>
    </w:p>
    <w:p w:rsidR="002D391A" w:rsidRDefault="002D391A" w:rsidP="00663476">
      <w:pPr>
        <w:shd w:val="clear" w:color="auto" w:fill="FFFFFF"/>
        <w:rPr>
          <w:lang w:val="uk-UA"/>
        </w:rPr>
      </w:pPr>
    </w:p>
    <w:p w:rsidR="002D391A" w:rsidRDefault="002D391A" w:rsidP="00663476">
      <w:pPr>
        <w:shd w:val="clear" w:color="auto" w:fill="FFFFFF"/>
        <w:rPr>
          <w:lang w:val="uk-UA"/>
        </w:rPr>
      </w:pPr>
    </w:p>
    <w:p w:rsidR="002D391A" w:rsidRDefault="002D391A" w:rsidP="00663476">
      <w:pPr>
        <w:shd w:val="clear" w:color="auto" w:fill="FFFFFF"/>
        <w:rPr>
          <w:lang w:val="uk-UA"/>
        </w:rPr>
      </w:pPr>
    </w:p>
    <w:p w:rsidR="002D391A" w:rsidRDefault="002D391A" w:rsidP="00663476">
      <w:pPr>
        <w:shd w:val="clear" w:color="auto" w:fill="FFFFFF"/>
        <w:rPr>
          <w:lang w:val="uk-UA"/>
        </w:rPr>
      </w:pPr>
    </w:p>
    <w:p w:rsidR="002D391A" w:rsidRDefault="002D391A" w:rsidP="002D391A">
      <w:pPr>
        <w:numPr>
          <w:ilvl w:val="0"/>
          <w:numId w:val="41"/>
        </w:numPr>
        <w:jc w:val="both"/>
        <w:rPr>
          <w:lang w:val="uk-UA"/>
        </w:rPr>
      </w:pPr>
      <w:r w:rsidRPr="002D391A">
        <w:rPr>
          <w:lang w:val="uk-UA"/>
        </w:rPr>
        <w:t xml:space="preserve">Розрахуйте за допомогою балансового методу, чи потрібно вносити мінеральні добрива під кукурудзу на зерно, </w:t>
      </w:r>
      <w:r>
        <w:rPr>
          <w:lang w:val="uk-UA"/>
        </w:rPr>
        <w:t xml:space="preserve">програмована урожайність якої складає 65 ц/га,  </w:t>
      </w:r>
      <w:r w:rsidRPr="002D391A">
        <w:rPr>
          <w:lang w:val="uk-UA"/>
        </w:rPr>
        <w:t>якщо під оранку було внесено 45 т/га гною (Дніпропетровська область).</w:t>
      </w:r>
      <w:r>
        <w:rPr>
          <w:lang w:val="uk-UA"/>
        </w:rPr>
        <w:t>(4 б.).</w:t>
      </w:r>
    </w:p>
    <w:p w:rsidR="002D391A" w:rsidRDefault="002D391A" w:rsidP="002D391A">
      <w:pPr>
        <w:jc w:val="both"/>
        <w:rPr>
          <w:lang w:val="uk-UA"/>
        </w:rPr>
      </w:pPr>
    </w:p>
    <w:p w:rsidR="002D391A" w:rsidRDefault="002D391A" w:rsidP="002D391A">
      <w:pPr>
        <w:jc w:val="both"/>
        <w:rPr>
          <w:lang w:val="uk-UA"/>
        </w:rPr>
      </w:pPr>
    </w:p>
    <w:p w:rsidR="002D391A" w:rsidRDefault="002D391A" w:rsidP="002D391A">
      <w:pPr>
        <w:jc w:val="both"/>
        <w:rPr>
          <w:lang w:val="uk-UA"/>
        </w:rPr>
      </w:pPr>
    </w:p>
    <w:p w:rsidR="002D391A" w:rsidRDefault="002D391A" w:rsidP="002D391A">
      <w:pPr>
        <w:jc w:val="both"/>
        <w:rPr>
          <w:lang w:val="uk-UA"/>
        </w:rPr>
      </w:pPr>
    </w:p>
    <w:p w:rsidR="002D391A" w:rsidRDefault="002D391A" w:rsidP="002D391A">
      <w:pPr>
        <w:jc w:val="both"/>
        <w:rPr>
          <w:lang w:val="uk-UA"/>
        </w:rPr>
      </w:pPr>
    </w:p>
    <w:p w:rsidR="002D391A" w:rsidRDefault="002D391A" w:rsidP="002D391A">
      <w:pPr>
        <w:jc w:val="both"/>
        <w:rPr>
          <w:lang w:val="uk-UA"/>
        </w:rPr>
      </w:pPr>
    </w:p>
    <w:p w:rsidR="002D391A" w:rsidRDefault="002D391A" w:rsidP="002D391A">
      <w:pPr>
        <w:jc w:val="both"/>
        <w:rPr>
          <w:lang w:val="uk-UA"/>
        </w:rPr>
      </w:pPr>
    </w:p>
    <w:p w:rsidR="002D391A" w:rsidRPr="002D391A" w:rsidRDefault="002D391A" w:rsidP="002D391A">
      <w:pPr>
        <w:jc w:val="both"/>
        <w:rPr>
          <w:lang w:val="uk-UA"/>
        </w:rPr>
      </w:pPr>
    </w:p>
    <w:p w:rsidR="002D391A" w:rsidRDefault="002D391A" w:rsidP="00663476">
      <w:pPr>
        <w:shd w:val="clear" w:color="auto" w:fill="FFFFFF"/>
        <w:rPr>
          <w:lang w:val="uk-UA"/>
        </w:rPr>
      </w:pPr>
    </w:p>
    <w:p w:rsidR="002D391A" w:rsidRDefault="002D391A" w:rsidP="00663476">
      <w:pPr>
        <w:shd w:val="clear" w:color="auto" w:fill="FFFFFF"/>
        <w:rPr>
          <w:lang w:val="uk-UA"/>
        </w:rPr>
      </w:pPr>
    </w:p>
    <w:p w:rsidR="002D391A" w:rsidRDefault="002D391A" w:rsidP="00663476">
      <w:pPr>
        <w:shd w:val="clear" w:color="auto" w:fill="FFFFFF"/>
        <w:rPr>
          <w:lang w:val="uk-UA"/>
        </w:rPr>
      </w:pPr>
    </w:p>
    <w:p w:rsidR="002D391A" w:rsidRPr="002D391A" w:rsidRDefault="002D391A" w:rsidP="002D391A">
      <w:pPr>
        <w:numPr>
          <w:ilvl w:val="0"/>
          <w:numId w:val="41"/>
        </w:numPr>
        <w:jc w:val="both"/>
        <w:rPr>
          <w:lang w:val="uk-UA"/>
        </w:rPr>
      </w:pPr>
      <w:r w:rsidRPr="002D391A">
        <w:rPr>
          <w:lang w:val="uk-UA"/>
        </w:rPr>
        <w:t xml:space="preserve">Визначте величину кліматично забезпеченого врожаю цукрового буряка, якщо перед посівом величина польової вологості становила 27%, а за період вегетації випало </w:t>
      </w:r>
      <w:smartTag w:uri="urn:schemas-microsoft-com:office:smarttags" w:element="metricconverter">
        <w:smartTagPr>
          <w:attr w:name="ProductID" w:val="230 мм"/>
        </w:smartTagPr>
        <w:r w:rsidRPr="002D391A">
          <w:rPr>
            <w:lang w:val="uk-UA"/>
          </w:rPr>
          <w:t>230 мм</w:t>
        </w:r>
      </w:smartTag>
      <w:r w:rsidRPr="002D391A">
        <w:rPr>
          <w:lang w:val="uk-UA"/>
        </w:rPr>
        <w:t xml:space="preserve"> опадів. (щільність складання 1,23 г/см</w:t>
      </w:r>
      <w:r w:rsidRPr="002D391A">
        <w:rPr>
          <w:vertAlign w:val="superscript"/>
          <w:lang w:val="uk-UA"/>
        </w:rPr>
        <w:t>3</w:t>
      </w:r>
      <w:r w:rsidRPr="002D391A">
        <w:rPr>
          <w:lang w:val="uk-UA"/>
        </w:rPr>
        <w:t>).</w:t>
      </w:r>
      <w:r>
        <w:rPr>
          <w:lang w:val="uk-UA"/>
        </w:rPr>
        <w:t xml:space="preserve"> (3 б.).</w:t>
      </w:r>
    </w:p>
    <w:p w:rsidR="002D391A" w:rsidRDefault="002D391A" w:rsidP="002D391A">
      <w:pPr>
        <w:shd w:val="clear" w:color="auto" w:fill="FFFFFF"/>
        <w:ind w:left="393"/>
        <w:rPr>
          <w:lang w:val="uk-UA"/>
        </w:rPr>
      </w:pPr>
    </w:p>
    <w:p w:rsidR="002D391A" w:rsidRDefault="002D391A" w:rsidP="00663476">
      <w:pPr>
        <w:shd w:val="clear" w:color="auto" w:fill="FFFFFF"/>
        <w:rPr>
          <w:lang w:val="uk-UA"/>
        </w:rPr>
      </w:pPr>
    </w:p>
    <w:p w:rsidR="002D391A" w:rsidRDefault="002D391A" w:rsidP="00663476">
      <w:pPr>
        <w:shd w:val="clear" w:color="auto" w:fill="FFFFFF"/>
        <w:rPr>
          <w:lang w:val="uk-UA"/>
        </w:rPr>
      </w:pPr>
    </w:p>
    <w:p w:rsidR="002D391A" w:rsidRDefault="002D391A" w:rsidP="00663476">
      <w:pPr>
        <w:shd w:val="clear" w:color="auto" w:fill="FFFFFF"/>
        <w:rPr>
          <w:lang w:val="uk-UA"/>
        </w:rPr>
      </w:pPr>
    </w:p>
    <w:p w:rsidR="002D391A" w:rsidRDefault="002D391A" w:rsidP="00663476">
      <w:pPr>
        <w:shd w:val="clear" w:color="auto" w:fill="FFFFFF"/>
        <w:rPr>
          <w:lang w:val="uk-UA"/>
        </w:rPr>
      </w:pPr>
    </w:p>
    <w:p w:rsidR="002D391A" w:rsidRDefault="002D391A" w:rsidP="00663476">
      <w:pPr>
        <w:shd w:val="clear" w:color="auto" w:fill="FFFFFF"/>
        <w:rPr>
          <w:lang w:val="uk-UA"/>
        </w:rPr>
      </w:pPr>
    </w:p>
    <w:p w:rsidR="002D391A" w:rsidRDefault="002D391A" w:rsidP="00663476">
      <w:pPr>
        <w:shd w:val="clear" w:color="auto" w:fill="FFFFFF"/>
        <w:rPr>
          <w:lang w:val="uk-UA"/>
        </w:rPr>
      </w:pPr>
    </w:p>
    <w:p w:rsidR="002D391A" w:rsidRDefault="002D391A" w:rsidP="00663476">
      <w:pPr>
        <w:shd w:val="clear" w:color="auto" w:fill="FFFFFF"/>
        <w:rPr>
          <w:lang w:val="uk-UA"/>
        </w:rPr>
      </w:pPr>
    </w:p>
    <w:p w:rsidR="002D391A" w:rsidRDefault="002D391A" w:rsidP="00663476">
      <w:pPr>
        <w:shd w:val="clear" w:color="auto" w:fill="FFFFFF"/>
        <w:rPr>
          <w:lang w:val="uk-UA"/>
        </w:rPr>
      </w:pPr>
    </w:p>
    <w:p w:rsidR="002D391A" w:rsidRDefault="002D391A" w:rsidP="00663476">
      <w:pPr>
        <w:shd w:val="clear" w:color="auto" w:fill="FFFFFF"/>
        <w:rPr>
          <w:lang w:val="uk-UA"/>
        </w:rPr>
      </w:pPr>
    </w:p>
    <w:p w:rsidR="002D391A" w:rsidRDefault="002D391A" w:rsidP="00663476">
      <w:pPr>
        <w:shd w:val="clear" w:color="auto" w:fill="FFFFFF"/>
        <w:rPr>
          <w:lang w:val="uk-UA"/>
        </w:rPr>
      </w:pPr>
    </w:p>
    <w:p w:rsidR="002D391A" w:rsidRDefault="002D391A" w:rsidP="00663476">
      <w:pPr>
        <w:shd w:val="clear" w:color="auto" w:fill="FFFFFF"/>
        <w:rPr>
          <w:lang w:val="uk-UA"/>
        </w:rPr>
      </w:pPr>
    </w:p>
    <w:p w:rsidR="002D391A" w:rsidRDefault="002D391A" w:rsidP="00663476">
      <w:pPr>
        <w:shd w:val="clear" w:color="auto" w:fill="FFFFFF"/>
        <w:rPr>
          <w:lang w:val="uk-UA"/>
        </w:rPr>
      </w:pPr>
    </w:p>
    <w:p w:rsidR="002D391A" w:rsidRDefault="002D391A" w:rsidP="00663476">
      <w:pPr>
        <w:shd w:val="clear" w:color="auto" w:fill="FFFFFF"/>
        <w:rPr>
          <w:lang w:val="uk-UA"/>
        </w:rPr>
      </w:pPr>
    </w:p>
    <w:p w:rsidR="002D391A" w:rsidRDefault="002D391A" w:rsidP="00663476">
      <w:pPr>
        <w:shd w:val="clear" w:color="auto" w:fill="FFFFFF"/>
        <w:rPr>
          <w:lang w:val="uk-UA"/>
        </w:rPr>
      </w:pPr>
    </w:p>
    <w:p w:rsidR="002D391A" w:rsidRDefault="002D391A" w:rsidP="00663476">
      <w:pPr>
        <w:shd w:val="clear" w:color="auto" w:fill="FFFFFF"/>
        <w:rPr>
          <w:lang w:val="uk-UA"/>
        </w:rPr>
      </w:pPr>
    </w:p>
    <w:p w:rsidR="00D60326" w:rsidRPr="00712614" w:rsidRDefault="00D60326" w:rsidP="00D60326">
      <w:pPr>
        <w:ind w:firstLine="360"/>
        <w:jc w:val="both"/>
        <w:rPr>
          <w:sz w:val="20"/>
          <w:szCs w:val="20"/>
          <w:lang w:val="uk-UA"/>
        </w:rPr>
      </w:pPr>
      <w:r w:rsidRPr="00712614">
        <w:rPr>
          <w:sz w:val="20"/>
          <w:szCs w:val="20"/>
          <w:lang w:val="uk-UA"/>
        </w:rPr>
        <w:t>Затверджено на засіданні кафедри моніторингу довкілля та природокористування ХНУ імені В. Н. Каразіна 29.08.2019., протокол № 12. Погоджено методичною комісією екологічного факультету 29.08.2019., протокол № 10.</w:t>
      </w:r>
    </w:p>
    <w:p w:rsidR="00A00A43" w:rsidRPr="00D60326" w:rsidRDefault="00B7755C" w:rsidP="00D60326">
      <w:pPr>
        <w:jc w:val="both"/>
        <w:rPr>
          <w:b/>
          <w:lang w:val="uk-UA"/>
        </w:rPr>
      </w:pPr>
      <w:r>
        <w:rPr>
          <w:lang w:val="uk-UA"/>
        </w:rPr>
        <w:br w:type="page"/>
      </w:r>
      <w:r w:rsidR="000C0CB0" w:rsidRPr="00D60326">
        <w:rPr>
          <w:b/>
          <w:lang w:val="uk-UA"/>
        </w:rPr>
        <w:lastRenderedPageBreak/>
        <w:t>Відповіді на тест.</w:t>
      </w:r>
    </w:p>
    <w:p w:rsidR="00835505" w:rsidRPr="00D60326" w:rsidRDefault="00835505" w:rsidP="00D60326">
      <w:pPr>
        <w:jc w:val="both"/>
        <w:rPr>
          <w:b/>
          <w:lang w:val="uk-UA"/>
        </w:rPr>
      </w:pPr>
    </w:p>
    <w:p w:rsidR="001671E1" w:rsidRPr="00D60326" w:rsidRDefault="000C0CB0" w:rsidP="00D60326">
      <w:pPr>
        <w:jc w:val="both"/>
        <w:rPr>
          <w:spacing w:val="-6"/>
          <w:lang w:val="uk-UA"/>
        </w:rPr>
      </w:pPr>
      <w:r w:rsidRPr="00D60326">
        <w:rPr>
          <w:b/>
          <w:spacing w:val="-6"/>
          <w:lang w:val="uk-UA"/>
        </w:rPr>
        <w:t>Рівень</w:t>
      </w:r>
      <w:r w:rsidR="001671E1" w:rsidRPr="00D60326">
        <w:rPr>
          <w:b/>
          <w:spacing w:val="-6"/>
          <w:lang w:val="uk-UA"/>
        </w:rPr>
        <w:t xml:space="preserve"> 1</w:t>
      </w:r>
      <w:r w:rsidR="001671E1" w:rsidRPr="00D60326">
        <w:rPr>
          <w:spacing w:val="-6"/>
          <w:lang w:val="uk-UA"/>
        </w:rPr>
        <w:t>.</w:t>
      </w:r>
    </w:p>
    <w:p w:rsidR="00663476" w:rsidRPr="00D60326" w:rsidRDefault="00663476" w:rsidP="00D60326">
      <w:pPr>
        <w:overflowPunct w:val="0"/>
        <w:adjustRightInd w:val="0"/>
        <w:spacing w:before="120"/>
        <w:ind w:firstLine="100"/>
        <w:jc w:val="both"/>
        <w:rPr>
          <w:lang w:val="uk-UA"/>
        </w:rPr>
      </w:pPr>
      <w:r w:rsidRPr="00D60326">
        <w:rPr>
          <w:spacing w:val="-6"/>
          <w:lang w:val="uk-UA"/>
        </w:rPr>
        <w:t xml:space="preserve">1. </w:t>
      </w:r>
      <w:r w:rsidRPr="00D60326">
        <w:rPr>
          <w:iCs/>
          <w:lang w:val="uk-UA"/>
        </w:rPr>
        <w:t>Індикатори точного землеробства</w:t>
      </w:r>
      <w:r w:rsidRPr="00D60326">
        <w:rPr>
          <w:i/>
          <w:iCs/>
          <w:lang w:val="uk-UA"/>
        </w:rPr>
        <w:t xml:space="preserve"> - </w:t>
      </w:r>
      <w:r w:rsidRPr="00D60326">
        <w:rPr>
          <w:lang w:val="uk-UA"/>
        </w:rPr>
        <w:t xml:space="preserve">топографічні, </w:t>
      </w:r>
      <w:proofErr w:type="spellStart"/>
      <w:r w:rsidRPr="00D60326">
        <w:rPr>
          <w:lang w:val="uk-UA"/>
        </w:rPr>
        <w:t>грунтово-морфологічні</w:t>
      </w:r>
      <w:proofErr w:type="spellEnd"/>
      <w:r w:rsidRPr="00D60326">
        <w:rPr>
          <w:lang w:val="uk-UA"/>
        </w:rPr>
        <w:t xml:space="preserve">, </w:t>
      </w:r>
      <w:proofErr w:type="spellStart"/>
      <w:r w:rsidRPr="00D60326">
        <w:rPr>
          <w:lang w:val="uk-UA"/>
        </w:rPr>
        <w:t>грунтово-агрохімічні</w:t>
      </w:r>
      <w:proofErr w:type="spellEnd"/>
      <w:r w:rsidRPr="00D60326">
        <w:rPr>
          <w:lang w:val="uk-UA"/>
        </w:rPr>
        <w:t>, біологічні і інші показники, що використовують для визначення неоднорідності ґрунтового покриву і стану рослин, картографування і наступного планування диференційованих технологій</w:t>
      </w:r>
    </w:p>
    <w:p w:rsidR="00E83C6C" w:rsidRPr="00D60326" w:rsidRDefault="00E83C6C" w:rsidP="00D60326">
      <w:pPr>
        <w:overflowPunct w:val="0"/>
        <w:adjustRightInd w:val="0"/>
        <w:spacing w:before="120"/>
        <w:jc w:val="both"/>
        <w:rPr>
          <w:lang w:val="uk-UA"/>
        </w:rPr>
      </w:pPr>
      <w:r w:rsidRPr="00D60326">
        <w:rPr>
          <w:lang w:val="uk-UA"/>
        </w:rPr>
        <w:t>.</w:t>
      </w:r>
    </w:p>
    <w:p w:rsidR="00663476" w:rsidRPr="00D60326" w:rsidRDefault="00663476" w:rsidP="00D60326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142" w:hanging="142"/>
        <w:jc w:val="both"/>
        <w:rPr>
          <w:lang w:val="uk-UA"/>
        </w:rPr>
      </w:pPr>
      <w:r w:rsidRPr="00D60326">
        <w:rPr>
          <w:b/>
          <w:lang w:val="uk-UA"/>
        </w:rPr>
        <w:t>Концептуальний підхід до вирішення сучасних проблем агрохімічного забезпечення землеробства включає такі основні положення</w:t>
      </w:r>
      <w:r w:rsidRPr="00D60326">
        <w:rPr>
          <w:lang w:val="uk-UA"/>
        </w:rPr>
        <w:t>:</w:t>
      </w:r>
    </w:p>
    <w:p w:rsidR="00663476" w:rsidRPr="00D60326" w:rsidRDefault="00663476" w:rsidP="00D60326">
      <w:pPr>
        <w:widowControl w:val="0"/>
        <w:numPr>
          <w:ilvl w:val="0"/>
          <w:numId w:val="3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142" w:hanging="142"/>
        <w:jc w:val="both"/>
        <w:rPr>
          <w:lang w:val="uk-UA"/>
        </w:rPr>
      </w:pPr>
      <w:r w:rsidRPr="00D60326">
        <w:rPr>
          <w:lang w:val="uk-UA"/>
        </w:rPr>
        <w:t>високоефективне застосування органічних, органо-мінеральних і біоактивних добрив та досягнення бездефіцитного балансу гумусу в ґрунтах України;</w:t>
      </w:r>
    </w:p>
    <w:p w:rsidR="00663476" w:rsidRPr="00D60326" w:rsidRDefault="00663476" w:rsidP="00D60326">
      <w:pPr>
        <w:widowControl w:val="0"/>
        <w:numPr>
          <w:ilvl w:val="0"/>
          <w:numId w:val="3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142" w:hanging="142"/>
        <w:jc w:val="both"/>
        <w:rPr>
          <w:lang w:val="uk-UA"/>
        </w:rPr>
      </w:pPr>
      <w:r w:rsidRPr="00D60326">
        <w:rPr>
          <w:lang w:val="uk-UA"/>
        </w:rPr>
        <w:t>виробництво і застосування мінеральних добрив з урахуванням енергетичних, економічних і екологічних чинників та досягнення бездефіцитного чи позитивного балансу поживних речовин у землеробстві;</w:t>
      </w:r>
    </w:p>
    <w:p w:rsidR="00663476" w:rsidRPr="00D60326" w:rsidRDefault="00663476" w:rsidP="00D60326">
      <w:pPr>
        <w:widowControl w:val="0"/>
        <w:numPr>
          <w:ilvl w:val="0"/>
          <w:numId w:val="3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142" w:hanging="142"/>
        <w:jc w:val="both"/>
        <w:rPr>
          <w:lang w:val="uk-UA"/>
        </w:rPr>
      </w:pPr>
      <w:r w:rsidRPr="00D60326">
        <w:rPr>
          <w:lang w:val="uk-UA"/>
        </w:rPr>
        <w:t xml:space="preserve">високоефективне застосування добрив та хімічних </w:t>
      </w:r>
      <w:proofErr w:type="spellStart"/>
      <w:r w:rsidRPr="00D60326">
        <w:rPr>
          <w:lang w:val="uk-UA"/>
        </w:rPr>
        <w:t>меліорантів</w:t>
      </w:r>
      <w:proofErr w:type="spellEnd"/>
      <w:r w:rsidRPr="00D60326">
        <w:rPr>
          <w:lang w:val="uk-UA"/>
        </w:rPr>
        <w:t xml:space="preserve"> на богарних і зрошуваних землях;</w:t>
      </w:r>
    </w:p>
    <w:p w:rsidR="00663476" w:rsidRPr="00D60326" w:rsidRDefault="00663476" w:rsidP="00D60326">
      <w:pPr>
        <w:widowControl w:val="0"/>
        <w:numPr>
          <w:ilvl w:val="0"/>
          <w:numId w:val="3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142" w:hanging="142"/>
        <w:jc w:val="both"/>
        <w:rPr>
          <w:lang w:val="uk-UA"/>
        </w:rPr>
      </w:pPr>
      <w:r w:rsidRPr="00D60326">
        <w:rPr>
          <w:lang w:val="uk-UA"/>
        </w:rPr>
        <w:t>особливості застосування добрив за традиційної і альтернативної систем землеробства з метою отримання екологічно безпечної сільськогосподарської продукції;</w:t>
      </w:r>
    </w:p>
    <w:p w:rsidR="00663476" w:rsidRPr="00D60326" w:rsidRDefault="00663476" w:rsidP="00D60326">
      <w:pPr>
        <w:widowControl w:val="0"/>
        <w:numPr>
          <w:ilvl w:val="0"/>
          <w:numId w:val="3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142" w:hanging="142"/>
        <w:jc w:val="both"/>
        <w:rPr>
          <w:lang w:val="uk-UA"/>
        </w:rPr>
      </w:pPr>
      <w:r w:rsidRPr="00D60326">
        <w:rPr>
          <w:lang w:val="uk-UA"/>
        </w:rPr>
        <w:t>новітні технології застосування агрохімікатів з використанням сучасних програмних засобів;</w:t>
      </w:r>
    </w:p>
    <w:p w:rsidR="00663476" w:rsidRPr="00D60326" w:rsidRDefault="00663476" w:rsidP="00D60326">
      <w:pPr>
        <w:widowControl w:val="0"/>
        <w:numPr>
          <w:ilvl w:val="0"/>
          <w:numId w:val="3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142" w:hanging="142"/>
        <w:jc w:val="both"/>
        <w:rPr>
          <w:lang w:val="uk-UA"/>
        </w:rPr>
      </w:pPr>
      <w:r w:rsidRPr="00D60326">
        <w:rPr>
          <w:lang w:val="uk-UA"/>
        </w:rPr>
        <w:t>агрохімічний менеджмент і аудит;</w:t>
      </w:r>
    </w:p>
    <w:p w:rsidR="00663476" w:rsidRPr="00D60326" w:rsidRDefault="00663476" w:rsidP="00D60326">
      <w:pPr>
        <w:widowControl w:val="0"/>
        <w:numPr>
          <w:ilvl w:val="0"/>
          <w:numId w:val="3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142" w:hanging="142"/>
        <w:jc w:val="both"/>
        <w:rPr>
          <w:lang w:val="uk-UA"/>
        </w:rPr>
      </w:pPr>
      <w:r w:rsidRPr="00D60326">
        <w:rPr>
          <w:lang w:val="uk-UA"/>
        </w:rPr>
        <w:t>нормативно-правову базу, нормативно-методичне і наукове забезпечення.</w:t>
      </w:r>
    </w:p>
    <w:p w:rsidR="00663476" w:rsidRPr="00D60326" w:rsidRDefault="00663476" w:rsidP="00D60326">
      <w:pPr>
        <w:widowControl w:val="0"/>
        <w:numPr>
          <w:ilvl w:val="0"/>
          <w:numId w:val="38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142" w:hanging="142"/>
        <w:jc w:val="both"/>
        <w:rPr>
          <w:color w:val="000000"/>
          <w:spacing w:val="-4"/>
          <w:lang w:val="uk-UA"/>
        </w:rPr>
      </w:pPr>
      <w:r w:rsidRPr="00D60326">
        <w:rPr>
          <w:color w:val="000000"/>
          <w:spacing w:val="-4"/>
          <w:lang w:val="uk-UA"/>
        </w:rPr>
        <w:t>Органічна система удобрення. Полягає в удобренні сільськогосподарських культур та підтриманні потенційної родючості ґрунту за допомогою органічних добрив (гній, солома, огуд, гичка, сидерати тощо) з повною забороною штучних туків і засобів захисту рослин з дозволом обмеженого застосування природних мінералів - фосфоритного борошна, каїніту, гіпсу, доломіту та ін. «Органічне» землеробство може бути ефективним на високо окультурених ґрунтах.</w:t>
      </w:r>
    </w:p>
    <w:p w:rsidR="00E83C6C" w:rsidRPr="00D60326" w:rsidRDefault="00E83C6C" w:rsidP="00D60326">
      <w:pPr>
        <w:jc w:val="both"/>
        <w:rPr>
          <w:lang w:val="uk-UA"/>
        </w:rPr>
      </w:pPr>
      <w:r w:rsidRPr="00D60326">
        <w:rPr>
          <w:spacing w:val="-6"/>
          <w:lang w:val="uk-UA"/>
        </w:rPr>
        <w:t>.</w:t>
      </w:r>
    </w:p>
    <w:p w:rsidR="00E83C6C" w:rsidRPr="00D60326" w:rsidRDefault="00E83C6C" w:rsidP="00D60326">
      <w:pPr>
        <w:overflowPunct w:val="0"/>
        <w:adjustRightInd w:val="0"/>
        <w:spacing w:before="120"/>
        <w:jc w:val="both"/>
        <w:rPr>
          <w:lang w:val="uk-UA"/>
        </w:rPr>
      </w:pPr>
      <w:r w:rsidRPr="00D60326">
        <w:rPr>
          <w:spacing w:val="-6"/>
          <w:lang w:val="uk-UA"/>
        </w:rPr>
        <w:t>4</w:t>
      </w:r>
      <w:r w:rsidRPr="00D60326">
        <w:rPr>
          <w:b/>
          <w:spacing w:val="-6"/>
          <w:lang w:val="uk-UA"/>
        </w:rPr>
        <w:t>. Основний практичний висновок із закону повернення</w:t>
      </w:r>
      <w:r w:rsidRPr="00D60326">
        <w:rPr>
          <w:spacing w:val="-6"/>
          <w:lang w:val="uk-UA"/>
        </w:rPr>
        <w:t>, сформульованого Ю.</w:t>
      </w:r>
      <w:proofErr w:type="spellStart"/>
      <w:r w:rsidRPr="00D60326">
        <w:rPr>
          <w:spacing w:val="-6"/>
          <w:lang w:val="uk-UA"/>
        </w:rPr>
        <w:t>Лібіхом</w:t>
      </w:r>
      <w:proofErr w:type="spellEnd"/>
      <w:r w:rsidRPr="00D60326">
        <w:rPr>
          <w:spacing w:val="-6"/>
          <w:lang w:val="uk-UA"/>
        </w:rPr>
        <w:t xml:space="preserve"> : видалення з поля частини ЭМПР із урожаєм без рівного повернення їх у землю неминуче приведе до зниження ефективності господарювання на землі, до втрати родючості ґрунту.</w:t>
      </w:r>
      <w:r w:rsidRPr="00D60326">
        <w:rPr>
          <w:lang w:val="uk-UA"/>
        </w:rPr>
        <w:t xml:space="preserve"> Вилучення ЭМПР із урожаєм і можливість неповернення їх є головна відмінність посівів від природних екосистем. Закон повернення не суперечить тій обставині, що при правильній </w:t>
      </w:r>
      <w:proofErr w:type="spellStart"/>
      <w:r w:rsidRPr="00D60326">
        <w:rPr>
          <w:lang w:val="uk-UA"/>
        </w:rPr>
        <w:t>агротехнології</w:t>
      </w:r>
      <w:proofErr w:type="spellEnd"/>
      <w:r w:rsidRPr="00D60326">
        <w:rPr>
          <w:lang w:val="uk-UA"/>
        </w:rPr>
        <w:t xml:space="preserve"> частина недоступних і малодоступних запасів ЭМПР може стати доступною й урожай якийсь час буде втримуватися на високому рівні. Згодом неминуче наступить дефіцит і врожай знизиться відповідно до закону мінімуму.</w:t>
      </w:r>
    </w:p>
    <w:p w:rsidR="00E83C6C" w:rsidRPr="00D60326" w:rsidRDefault="00E83C6C" w:rsidP="00D60326">
      <w:pPr>
        <w:shd w:val="clear" w:color="auto" w:fill="FFFFFF"/>
        <w:ind w:left="7" w:right="4"/>
        <w:jc w:val="both"/>
        <w:rPr>
          <w:lang w:val="uk-UA"/>
        </w:rPr>
      </w:pPr>
      <w:r w:rsidRPr="00D60326">
        <w:rPr>
          <w:spacing w:val="-6"/>
          <w:lang w:val="uk-UA"/>
        </w:rPr>
        <w:t xml:space="preserve">5. </w:t>
      </w:r>
      <w:r w:rsidRPr="00D60326">
        <w:rPr>
          <w:color w:val="000000"/>
          <w:spacing w:val="-2"/>
          <w:lang w:val="uk-UA"/>
        </w:rPr>
        <w:t xml:space="preserve">У — </w:t>
      </w:r>
      <w:r w:rsidRPr="00D60326">
        <w:rPr>
          <w:spacing w:val="-2"/>
          <w:lang w:val="uk-UA"/>
        </w:rPr>
        <w:t>урожайність</w:t>
      </w:r>
      <w:r w:rsidRPr="00D60326">
        <w:rPr>
          <w:color w:val="000000"/>
          <w:spacing w:val="-2"/>
          <w:lang w:val="uk-UA"/>
        </w:rPr>
        <w:t xml:space="preserve"> абсолютно сухої біомаси сільськогосподарської</w:t>
      </w:r>
      <w:r w:rsidRPr="00D60326">
        <w:rPr>
          <w:color w:val="000000"/>
          <w:spacing w:val="-1"/>
          <w:lang w:val="uk-UA"/>
        </w:rPr>
        <w:t xml:space="preserve"> культури, для якої </w:t>
      </w:r>
      <w:r w:rsidRPr="00D60326">
        <w:rPr>
          <w:spacing w:val="-1"/>
          <w:lang w:val="uk-UA"/>
        </w:rPr>
        <w:t>визначається</w:t>
      </w:r>
      <w:r w:rsidRPr="00D60326">
        <w:rPr>
          <w:color w:val="000000"/>
          <w:spacing w:val="-1"/>
          <w:lang w:val="uk-UA"/>
        </w:rPr>
        <w:t xml:space="preserve"> </w:t>
      </w:r>
      <w:r w:rsidRPr="00D60326">
        <w:rPr>
          <w:color w:val="000000"/>
          <w:spacing w:val="2"/>
          <w:lang w:val="uk-UA"/>
        </w:rPr>
        <w:t xml:space="preserve">коефіцієнт використання ФАР, </w:t>
      </w:r>
      <w:r w:rsidRPr="00D60326">
        <w:rPr>
          <w:spacing w:val="2"/>
          <w:lang w:val="uk-UA"/>
        </w:rPr>
        <w:t>т/га</w:t>
      </w:r>
      <w:r w:rsidRPr="00D60326">
        <w:rPr>
          <w:color w:val="000000"/>
          <w:spacing w:val="2"/>
          <w:lang w:val="uk-UA"/>
        </w:rPr>
        <w:t xml:space="preserve">; </w:t>
      </w:r>
      <w:r w:rsidRPr="00D60326">
        <w:rPr>
          <w:i/>
          <w:iCs/>
          <w:spacing w:val="2"/>
          <w:lang w:val="uk-UA"/>
        </w:rPr>
        <w:t>З</w:t>
      </w:r>
      <w:r w:rsidRPr="00D60326">
        <w:rPr>
          <w:i/>
          <w:iCs/>
          <w:color w:val="000000"/>
          <w:spacing w:val="2"/>
          <w:lang w:val="uk-UA"/>
        </w:rPr>
        <w:t xml:space="preserve"> </w:t>
      </w:r>
      <w:r w:rsidRPr="00D60326">
        <w:rPr>
          <w:color w:val="000000"/>
          <w:spacing w:val="2"/>
          <w:lang w:val="uk-UA"/>
        </w:rPr>
        <w:t>— кількість</w:t>
      </w:r>
      <w:r w:rsidRPr="00D60326">
        <w:rPr>
          <w:color w:val="000000"/>
          <w:spacing w:val="-1"/>
          <w:lang w:val="uk-UA"/>
        </w:rPr>
        <w:t xml:space="preserve"> енергії,</w:t>
      </w:r>
      <w:r w:rsidRPr="00D60326">
        <w:rPr>
          <w:spacing w:val="-1"/>
          <w:lang w:val="uk-UA"/>
        </w:rPr>
        <w:t xml:space="preserve"> що</w:t>
      </w:r>
      <w:r w:rsidRPr="00D60326">
        <w:rPr>
          <w:color w:val="000000"/>
          <w:spacing w:val="-1"/>
          <w:lang w:val="uk-UA"/>
        </w:rPr>
        <w:t xml:space="preserve"> накопичується одиницею сухої органічної</w:t>
      </w:r>
      <w:r w:rsidRPr="00D60326">
        <w:rPr>
          <w:color w:val="000000"/>
          <w:spacing w:val="2"/>
          <w:lang w:val="uk-UA"/>
        </w:rPr>
        <w:t xml:space="preserve"> речовини (приблизно 16,76-10</w:t>
      </w:r>
      <w:r w:rsidRPr="00D60326">
        <w:rPr>
          <w:color w:val="000000"/>
          <w:spacing w:val="2"/>
          <w:vertAlign w:val="superscript"/>
          <w:lang w:val="uk-UA"/>
        </w:rPr>
        <w:t>6</w:t>
      </w:r>
      <w:r w:rsidRPr="00D60326">
        <w:rPr>
          <w:color w:val="000000"/>
          <w:spacing w:val="2"/>
          <w:lang w:val="uk-UA"/>
        </w:rPr>
        <w:t xml:space="preserve"> </w:t>
      </w:r>
      <w:proofErr w:type="spellStart"/>
      <w:r w:rsidRPr="00D60326">
        <w:rPr>
          <w:color w:val="000000"/>
          <w:spacing w:val="2"/>
          <w:lang w:val="uk-UA"/>
        </w:rPr>
        <w:t>кдж</w:t>
      </w:r>
      <w:proofErr w:type="spellEnd"/>
      <w:r w:rsidRPr="00D60326">
        <w:rPr>
          <w:color w:val="000000"/>
          <w:spacing w:val="2"/>
          <w:lang w:val="uk-UA"/>
        </w:rPr>
        <w:t xml:space="preserve">/т); Q — сума ФАР, що приходить за вегетаційний період, </w:t>
      </w:r>
      <w:proofErr w:type="spellStart"/>
      <w:r w:rsidRPr="00D60326">
        <w:rPr>
          <w:color w:val="000000"/>
          <w:spacing w:val="1"/>
          <w:lang w:val="uk-UA"/>
        </w:rPr>
        <w:t>кдж</w:t>
      </w:r>
      <w:proofErr w:type="spellEnd"/>
      <w:r w:rsidRPr="00D60326">
        <w:rPr>
          <w:color w:val="000000"/>
          <w:spacing w:val="1"/>
          <w:lang w:val="uk-UA"/>
        </w:rPr>
        <w:t xml:space="preserve">/га; 100 — коефіцієнт </w:t>
      </w:r>
      <w:r w:rsidRPr="00D60326">
        <w:rPr>
          <w:spacing w:val="1"/>
          <w:lang w:val="uk-UA"/>
        </w:rPr>
        <w:t>переводу</w:t>
      </w:r>
      <w:r w:rsidRPr="00D60326">
        <w:rPr>
          <w:color w:val="000000"/>
          <w:spacing w:val="1"/>
          <w:lang w:val="uk-UA"/>
        </w:rPr>
        <w:t xml:space="preserve"> в %.</w:t>
      </w:r>
    </w:p>
    <w:p w:rsidR="00663476" w:rsidRPr="00D60326" w:rsidRDefault="00663476" w:rsidP="00D60326">
      <w:pPr>
        <w:widowControl w:val="0"/>
        <w:shd w:val="clear" w:color="auto" w:fill="FFFFFF"/>
        <w:autoSpaceDE w:val="0"/>
        <w:autoSpaceDN w:val="0"/>
        <w:adjustRightInd w:val="0"/>
        <w:ind w:left="460"/>
        <w:jc w:val="both"/>
        <w:rPr>
          <w:b/>
          <w:color w:val="000000"/>
          <w:spacing w:val="-6"/>
          <w:lang w:val="uk-UA"/>
        </w:rPr>
      </w:pPr>
      <w:r w:rsidRPr="00D60326">
        <w:rPr>
          <w:b/>
          <w:kern w:val="24"/>
          <w:lang w:val="uk-UA"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D60326">
        <w:rPr>
          <w:b/>
          <w:color w:val="000000"/>
          <w:spacing w:val="-6"/>
        </w:rPr>
        <w:t>Принципи</w:t>
      </w:r>
      <w:proofErr w:type="spellEnd"/>
      <w:r w:rsidRPr="00D60326">
        <w:rPr>
          <w:b/>
          <w:color w:val="000000"/>
          <w:spacing w:val="-6"/>
        </w:rPr>
        <w:t xml:space="preserve"> точного </w:t>
      </w:r>
      <w:proofErr w:type="spellStart"/>
      <w:r w:rsidRPr="00D60326">
        <w:rPr>
          <w:b/>
          <w:color w:val="000000"/>
          <w:spacing w:val="-6"/>
        </w:rPr>
        <w:t>землеробства</w:t>
      </w:r>
      <w:proofErr w:type="spellEnd"/>
    </w:p>
    <w:p w:rsidR="00663476" w:rsidRPr="00D60326" w:rsidRDefault="00663476" w:rsidP="00D60326">
      <w:pPr>
        <w:widowControl w:val="0"/>
        <w:shd w:val="clear" w:color="auto" w:fill="FFFFFF"/>
        <w:autoSpaceDE w:val="0"/>
        <w:autoSpaceDN w:val="0"/>
        <w:adjustRightInd w:val="0"/>
        <w:ind w:left="100" w:right="5"/>
        <w:jc w:val="both"/>
      </w:pPr>
      <w:r w:rsidRPr="00D60326">
        <w:rPr>
          <w:i/>
          <w:iCs/>
          <w:color w:val="000000"/>
          <w:spacing w:val="-6"/>
          <w:lang w:val="uk-UA"/>
        </w:rPr>
        <w:t xml:space="preserve">Локальний </w:t>
      </w:r>
      <w:r w:rsidRPr="00D60326">
        <w:rPr>
          <w:i/>
          <w:iCs/>
          <w:color w:val="000000"/>
          <w:spacing w:val="-6"/>
        </w:rPr>
        <w:t xml:space="preserve">- </w:t>
      </w:r>
      <w:r w:rsidRPr="00D60326">
        <w:rPr>
          <w:color w:val="000000"/>
          <w:spacing w:val="-6"/>
          <w:lang w:val="uk-UA"/>
        </w:rPr>
        <w:t xml:space="preserve">точне землеробство базується на просторовій </w:t>
      </w:r>
      <w:r w:rsidRPr="00D60326">
        <w:rPr>
          <w:color w:val="000000"/>
          <w:spacing w:val="-5"/>
          <w:lang w:val="uk-UA"/>
        </w:rPr>
        <w:t xml:space="preserve">неоднорідності властивостей конкретного поля </w:t>
      </w:r>
      <w:r w:rsidRPr="00D60326">
        <w:rPr>
          <w:color w:val="212121"/>
          <w:spacing w:val="-5"/>
          <w:lang w:val="uk-UA"/>
        </w:rPr>
        <w:t xml:space="preserve">і </w:t>
      </w:r>
      <w:r w:rsidRPr="00D60326">
        <w:rPr>
          <w:color w:val="000000"/>
          <w:spacing w:val="-5"/>
          <w:lang w:val="uk-UA"/>
        </w:rPr>
        <w:t xml:space="preserve">не ефективне за </w:t>
      </w:r>
      <w:r w:rsidRPr="00D60326">
        <w:rPr>
          <w:color w:val="000000"/>
          <w:spacing w:val="2"/>
          <w:lang w:val="uk-UA"/>
        </w:rPr>
        <w:t xml:space="preserve">умови використання усереднених або типових (модальних) </w:t>
      </w:r>
      <w:r w:rsidRPr="00D60326">
        <w:rPr>
          <w:color w:val="000000"/>
          <w:spacing w:val="9"/>
          <w:lang w:val="uk-UA"/>
        </w:rPr>
        <w:t xml:space="preserve">параметрів. Точне землеробство припускає можливість </w:t>
      </w:r>
      <w:r w:rsidRPr="00D60326">
        <w:rPr>
          <w:color w:val="000000"/>
          <w:spacing w:val="-6"/>
          <w:lang w:val="uk-UA"/>
        </w:rPr>
        <w:t>використання регіональних нормативних параметрів лише на етапі визначення рівня економічно виправданого врожаю.</w:t>
      </w:r>
    </w:p>
    <w:p w:rsidR="00663476" w:rsidRPr="00D60326" w:rsidRDefault="00663476" w:rsidP="00D60326">
      <w:pPr>
        <w:widowControl w:val="0"/>
        <w:shd w:val="clear" w:color="auto" w:fill="FFFFFF"/>
        <w:autoSpaceDE w:val="0"/>
        <w:autoSpaceDN w:val="0"/>
        <w:adjustRightInd w:val="0"/>
        <w:ind w:left="100" w:right="14"/>
        <w:jc w:val="both"/>
      </w:pPr>
      <w:r w:rsidRPr="00D60326">
        <w:rPr>
          <w:i/>
          <w:iCs/>
          <w:color w:val="000000"/>
          <w:spacing w:val="-6"/>
          <w:lang w:val="uk-UA"/>
        </w:rPr>
        <w:t xml:space="preserve">Поетапний </w:t>
      </w:r>
      <w:r w:rsidRPr="00D60326">
        <w:rPr>
          <w:i/>
          <w:iCs/>
          <w:color w:val="000000"/>
          <w:spacing w:val="-6"/>
        </w:rPr>
        <w:t xml:space="preserve">- </w:t>
      </w:r>
      <w:r w:rsidRPr="00D60326">
        <w:rPr>
          <w:color w:val="000000"/>
          <w:spacing w:val="-6"/>
          <w:lang w:val="uk-UA"/>
        </w:rPr>
        <w:t xml:space="preserve">реалізація </w:t>
      </w:r>
      <w:proofErr w:type="spellStart"/>
      <w:r w:rsidRPr="00D60326">
        <w:rPr>
          <w:color w:val="000000"/>
          <w:spacing w:val="-6"/>
          <w:lang w:val="uk-UA"/>
        </w:rPr>
        <w:t>агротехнологій</w:t>
      </w:r>
      <w:proofErr w:type="spellEnd"/>
      <w:r w:rsidRPr="00D60326">
        <w:rPr>
          <w:color w:val="000000"/>
          <w:spacing w:val="-6"/>
          <w:lang w:val="uk-UA"/>
        </w:rPr>
        <w:t xml:space="preserve"> точного землеробства можлива лише за умови поетапного </w:t>
      </w:r>
      <w:r w:rsidRPr="00D60326">
        <w:rPr>
          <w:color w:val="000000"/>
          <w:spacing w:val="-6"/>
          <w:lang w:val="uk-UA"/>
        </w:rPr>
        <w:lastRenderedPageBreak/>
        <w:t xml:space="preserve">здійснення, а саме: збирання вихідної і поточної інформації, формування баз даних, польове обстеження, придбання і освоєння програмних і технічних засобів. Максимальної окупності від впровадження точного землеробства </w:t>
      </w:r>
      <w:r w:rsidRPr="00D60326">
        <w:rPr>
          <w:color w:val="000000"/>
          <w:lang w:val="uk-UA"/>
        </w:rPr>
        <w:t xml:space="preserve">можна досягти лише за умови обов'язкового проходження усіх </w:t>
      </w:r>
      <w:r w:rsidRPr="00D60326">
        <w:rPr>
          <w:color w:val="000000"/>
          <w:spacing w:val="-7"/>
          <w:lang w:val="uk-UA"/>
        </w:rPr>
        <w:t>етапів.</w:t>
      </w:r>
    </w:p>
    <w:p w:rsidR="00663476" w:rsidRPr="00D60326" w:rsidRDefault="00663476" w:rsidP="00D60326">
      <w:pPr>
        <w:widowControl w:val="0"/>
        <w:shd w:val="clear" w:color="auto" w:fill="FFFFFF"/>
        <w:autoSpaceDE w:val="0"/>
        <w:autoSpaceDN w:val="0"/>
        <w:adjustRightInd w:val="0"/>
        <w:ind w:left="100" w:right="14"/>
        <w:jc w:val="both"/>
      </w:pPr>
      <w:r w:rsidRPr="00D60326">
        <w:rPr>
          <w:i/>
          <w:iCs/>
          <w:color w:val="000000"/>
          <w:spacing w:val="7"/>
          <w:lang w:val="uk-UA"/>
        </w:rPr>
        <w:t xml:space="preserve">Інформаційний </w:t>
      </w:r>
      <w:r w:rsidRPr="00D60326">
        <w:rPr>
          <w:i/>
          <w:iCs/>
          <w:color w:val="000000"/>
          <w:spacing w:val="7"/>
        </w:rPr>
        <w:t xml:space="preserve">- </w:t>
      </w:r>
      <w:r w:rsidRPr="00D60326">
        <w:rPr>
          <w:color w:val="000000"/>
          <w:spacing w:val="7"/>
          <w:lang w:val="uk-UA"/>
        </w:rPr>
        <w:t xml:space="preserve">базовою інформаційною одиницею у </w:t>
      </w:r>
      <w:r w:rsidRPr="00D60326">
        <w:rPr>
          <w:color w:val="000000"/>
          <w:spacing w:val="-5"/>
          <w:lang w:val="uk-UA"/>
        </w:rPr>
        <w:t xml:space="preserve">точному землеробстві </w:t>
      </w:r>
      <w:r w:rsidRPr="00D60326">
        <w:rPr>
          <w:color w:val="212121"/>
          <w:spacing w:val="-5"/>
          <w:lang w:val="uk-UA"/>
        </w:rPr>
        <w:t xml:space="preserve">є </w:t>
      </w:r>
      <w:r w:rsidRPr="00D60326">
        <w:rPr>
          <w:color w:val="000000"/>
          <w:spacing w:val="-5"/>
          <w:lang w:val="uk-UA"/>
        </w:rPr>
        <w:t xml:space="preserve">поле, для нього збирається і підтримується </w:t>
      </w:r>
      <w:r w:rsidRPr="00D60326">
        <w:rPr>
          <w:color w:val="000000"/>
          <w:spacing w:val="-3"/>
          <w:lang w:val="uk-UA"/>
        </w:rPr>
        <w:t xml:space="preserve">вся необхідна інформація про неоднорідність властивостей </w:t>
      </w:r>
      <w:proofErr w:type="spellStart"/>
      <w:r w:rsidRPr="00D60326">
        <w:rPr>
          <w:color w:val="000000"/>
          <w:spacing w:val="-3"/>
          <w:lang w:val="uk-UA"/>
        </w:rPr>
        <w:t>грунтів</w:t>
      </w:r>
      <w:proofErr w:type="spellEnd"/>
      <w:r w:rsidRPr="00D60326">
        <w:rPr>
          <w:color w:val="000000"/>
          <w:spacing w:val="-3"/>
          <w:lang w:val="uk-UA"/>
        </w:rPr>
        <w:t xml:space="preserve"> </w:t>
      </w:r>
      <w:r w:rsidRPr="00D60326">
        <w:rPr>
          <w:color w:val="000000"/>
          <w:spacing w:val="-5"/>
          <w:lang w:val="uk-UA"/>
        </w:rPr>
        <w:t>і врожаї культур.</w:t>
      </w:r>
    </w:p>
    <w:p w:rsidR="00663476" w:rsidRPr="00D60326" w:rsidRDefault="00663476" w:rsidP="00D60326">
      <w:pPr>
        <w:widowControl w:val="0"/>
        <w:shd w:val="clear" w:color="auto" w:fill="FFFFFF"/>
        <w:autoSpaceDE w:val="0"/>
        <w:autoSpaceDN w:val="0"/>
        <w:adjustRightInd w:val="0"/>
        <w:ind w:left="100" w:right="14"/>
        <w:jc w:val="both"/>
      </w:pPr>
      <w:r w:rsidRPr="00D60326">
        <w:rPr>
          <w:i/>
          <w:iCs/>
          <w:color w:val="000000"/>
          <w:spacing w:val="-5"/>
          <w:lang w:val="uk-UA"/>
        </w:rPr>
        <w:t xml:space="preserve">Науковий </w:t>
      </w:r>
      <w:r w:rsidRPr="00D60326">
        <w:rPr>
          <w:i/>
          <w:iCs/>
          <w:color w:val="212121"/>
          <w:spacing w:val="-5"/>
        </w:rPr>
        <w:t xml:space="preserve">- </w:t>
      </w:r>
      <w:r w:rsidRPr="00D60326">
        <w:rPr>
          <w:color w:val="000000"/>
          <w:spacing w:val="-5"/>
          <w:lang w:val="uk-UA"/>
        </w:rPr>
        <w:t xml:space="preserve">максимальне використання результатів наукових </w:t>
      </w:r>
      <w:r w:rsidRPr="00D60326">
        <w:rPr>
          <w:color w:val="000000"/>
          <w:spacing w:val="-4"/>
          <w:lang w:val="uk-UA"/>
        </w:rPr>
        <w:t xml:space="preserve">досліджень для вибору стратегії точного землеробства, його </w:t>
      </w:r>
      <w:r w:rsidRPr="00D60326">
        <w:rPr>
          <w:color w:val="000000"/>
          <w:spacing w:val="-5"/>
          <w:lang w:val="uk-UA"/>
        </w:rPr>
        <w:t>супроводження і контролю ефективності.</w:t>
      </w:r>
    </w:p>
    <w:p w:rsidR="00663476" w:rsidRPr="00D60326" w:rsidRDefault="00663476" w:rsidP="00D60326">
      <w:pPr>
        <w:widowControl w:val="0"/>
        <w:shd w:val="clear" w:color="auto" w:fill="FFFFFF"/>
        <w:autoSpaceDE w:val="0"/>
        <w:autoSpaceDN w:val="0"/>
        <w:adjustRightInd w:val="0"/>
        <w:ind w:left="100" w:right="10"/>
        <w:jc w:val="both"/>
      </w:pPr>
      <w:r w:rsidRPr="00D60326">
        <w:rPr>
          <w:i/>
          <w:iCs/>
          <w:color w:val="000000"/>
          <w:spacing w:val="3"/>
          <w:lang w:val="uk-UA"/>
        </w:rPr>
        <w:t xml:space="preserve">Комплексний </w:t>
      </w:r>
      <w:r w:rsidRPr="00D60326">
        <w:rPr>
          <w:i/>
          <w:iCs/>
          <w:color w:val="000000"/>
          <w:spacing w:val="3"/>
        </w:rPr>
        <w:t xml:space="preserve">- </w:t>
      </w:r>
      <w:r w:rsidRPr="00D60326">
        <w:rPr>
          <w:color w:val="000000"/>
          <w:spacing w:val="3"/>
          <w:lang w:val="uk-UA"/>
        </w:rPr>
        <w:t xml:space="preserve">реалізація переваг точного землеробства </w:t>
      </w:r>
      <w:r w:rsidRPr="00D60326">
        <w:rPr>
          <w:color w:val="000000"/>
          <w:spacing w:val="-1"/>
          <w:lang w:val="uk-UA"/>
        </w:rPr>
        <w:t xml:space="preserve">можлива за умови інтегрованого і збалансованого використання </w:t>
      </w:r>
      <w:r w:rsidRPr="00D60326">
        <w:rPr>
          <w:color w:val="000000"/>
          <w:spacing w:val="1"/>
          <w:lang w:val="uk-UA"/>
        </w:rPr>
        <w:t xml:space="preserve">усіх технологічних елементів </w:t>
      </w:r>
      <w:r w:rsidRPr="00D60326">
        <w:rPr>
          <w:color w:val="212121"/>
          <w:spacing w:val="1"/>
        </w:rPr>
        <w:t xml:space="preserve">- </w:t>
      </w:r>
      <w:r w:rsidRPr="00D60326">
        <w:rPr>
          <w:color w:val="000000"/>
          <w:spacing w:val="1"/>
          <w:lang w:val="uk-UA"/>
        </w:rPr>
        <w:t xml:space="preserve">точного обробітку, точного </w:t>
      </w:r>
      <w:r w:rsidRPr="00D60326">
        <w:rPr>
          <w:color w:val="212121"/>
          <w:spacing w:val="2"/>
          <w:lang w:val="uk-UA"/>
        </w:rPr>
        <w:t xml:space="preserve">використання засобів хімізації, </w:t>
      </w:r>
      <w:r w:rsidRPr="00D60326">
        <w:rPr>
          <w:color w:val="000000"/>
          <w:spacing w:val="2"/>
          <w:lang w:val="uk-UA"/>
        </w:rPr>
        <w:t xml:space="preserve">а також використання інших </w:t>
      </w:r>
      <w:r w:rsidRPr="00D60326">
        <w:rPr>
          <w:color w:val="000000"/>
          <w:spacing w:val="-5"/>
          <w:lang w:val="uk-UA"/>
        </w:rPr>
        <w:t xml:space="preserve">елементів </w:t>
      </w:r>
      <w:r w:rsidRPr="00D60326">
        <w:rPr>
          <w:color w:val="212121"/>
          <w:spacing w:val="-5"/>
          <w:lang w:val="uk-UA"/>
        </w:rPr>
        <w:t>високої культури землеробства.</w:t>
      </w:r>
    </w:p>
    <w:p w:rsidR="00663476" w:rsidRPr="00D60326" w:rsidRDefault="00663476" w:rsidP="00D60326">
      <w:pPr>
        <w:widowControl w:val="0"/>
        <w:shd w:val="clear" w:color="auto" w:fill="FFFFFF"/>
        <w:autoSpaceDE w:val="0"/>
        <w:autoSpaceDN w:val="0"/>
        <w:adjustRightInd w:val="0"/>
        <w:ind w:left="100" w:right="14"/>
        <w:jc w:val="both"/>
      </w:pPr>
      <w:r w:rsidRPr="00D60326">
        <w:rPr>
          <w:i/>
          <w:iCs/>
          <w:color w:val="212121"/>
          <w:spacing w:val="-5"/>
          <w:lang w:val="uk-UA"/>
        </w:rPr>
        <w:t xml:space="preserve">Системний </w:t>
      </w:r>
      <w:r w:rsidRPr="00D60326">
        <w:rPr>
          <w:i/>
          <w:iCs/>
          <w:color w:val="212121"/>
          <w:spacing w:val="-5"/>
        </w:rPr>
        <w:t xml:space="preserve">- </w:t>
      </w:r>
      <w:r w:rsidRPr="00D60326">
        <w:rPr>
          <w:color w:val="212121"/>
          <w:spacing w:val="-5"/>
          <w:lang w:val="uk-UA"/>
        </w:rPr>
        <w:t xml:space="preserve">точне землеробство передбачає </w:t>
      </w:r>
      <w:r w:rsidRPr="00D60326">
        <w:rPr>
          <w:color w:val="000000"/>
          <w:spacing w:val="-5"/>
          <w:lang w:val="uk-UA"/>
        </w:rPr>
        <w:t xml:space="preserve">більш високий </w:t>
      </w:r>
      <w:r w:rsidRPr="00D60326">
        <w:rPr>
          <w:color w:val="212121"/>
          <w:spacing w:val="-6"/>
          <w:lang w:val="uk-UA"/>
        </w:rPr>
        <w:t xml:space="preserve">рівень структуризації землеробства, чіткі зв'язки </w:t>
      </w:r>
      <w:r w:rsidRPr="00D60326">
        <w:rPr>
          <w:color w:val="000000"/>
          <w:spacing w:val="-6"/>
          <w:lang w:val="uk-UA"/>
        </w:rPr>
        <w:t xml:space="preserve">і </w:t>
      </w:r>
      <w:r w:rsidRPr="00D60326">
        <w:rPr>
          <w:color w:val="212121"/>
          <w:spacing w:val="-6"/>
          <w:lang w:val="uk-UA"/>
        </w:rPr>
        <w:t xml:space="preserve">узгодженість між </w:t>
      </w:r>
      <w:r w:rsidRPr="00D60326">
        <w:rPr>
          <w:color w:val="212121"/>
          <w:spacing w:val="-4"/>
          <w:lang w:val="uk-UA"/>
        </w:rPr>
        <w:t xml:space="preserve">структурними компонентами (рослинництвом, механізацією, </w:t>
      </w:r>
      <w:r w:rsidRPr="00D60326">
        <w:rPr>
          <w:color w:val="000000"/>
          <w:spacing w:val="7"/>
          <w:lang w:val="uk-UA"/>
        </w:rPr>
        <w:t xml:space="preserve">допоміжними </w:t>
      </w:r>
      <w:r w:rsidRPr="00D60326">
        <w:rPr>
          <w:color w:val="212121"/>
          <w:spacing w:val="7"/>
          <w:lang w:val="uk-UA"/>
        </w:rPr>
        <w:t xml:space="preserve">підрозділами тощо), </w:t>
      </w:r>
      <w:r w:rsidRPr="00D60326">
        <w:rPr>
          <w:color w:val="000000"/>
          <w:spacing w:val="7"/>
          <w:lang w:val="uk-UA"/>
        </w:rPr>
        <w:t xml:space="preserve">більш високий </w:t>
      </w:r>
      <w:r w:rsidRPr="00D60326">
        <w:rPr>
          <w:color w:val="212121"/>
          <w:spacing w:val="7"/>
          <w:lang w:val="uk-UA"/>
        </w:rPr>
        <w:t xml:space="preserve">рівень </w:t>
      </w:r>
      <w:r w:rsidRPr="00D60326">
        <w:rPr>
          <w:color w:val="212121"/>
          <w:spacing w:val="3"/>
          <w:lang w:val="uk-UA"/>
        </w:rPr>
        <w:t xml:space="preserve">управлінської і виконавчої дисципліни, своєчасний контроль </w:t>
      </w:r>
      <w:r w:rsidRPr="00D60326">
        <w:rPr>
          <w:color w:val="212121"/>
          <w:spacing w:val="-4"/>
          <w:lang w:val="uk-UA"/>
        </w:rPr>
        <w:t xml:space="preserve">прямих </w:t>
      </w:r>
      <w:r w:rsidRPr="00D60326">
        <w:rPr>
          <w:color w:val="000000"/>
          <w:spacing w:val="-4"/>
          <w:lang w:val="uk-UA"/>
        </w:rPr>
        <w:t xml:space="preserve">і </w:t>
      </w:r>
      <w:r w:rsidRPr="00D60326">
        <w:rPr>
          <w:color w:val="212121"/>
          <w:spacing w:val="-4"/>
          <w:lang w:val="uk-UA"/>
        </w:rPr>
        <w:t>зворотних зв'язків в управлінні і аналізі результатів.</w:t>
      </w:r>
    </w:p>
    <w:p w:rsidR="00663476" w:rsidRPr="00D60326" w:rsidRDefault="00663476" w:rsidP="00D60326">
      <w:pPr>
        <w:widowControl w:val="0"/>
        <w:shd w:val="clear" w:color="auto" w:fill="FFFFFF"/>
        <w:autoSpaceDE w:val="0"/>
        <w:autoSpaceDN w:val="0"/>
        <w:adjustRightInd w:val="0"/>
        <w:ind w:left="100" w:right="24"/>
        <w:jc w:val="both"/>
      </w:pPr>
      <w:r w:rsidRPr="00D60326">
        <w:rPr>
          <w:i/>
          <w:iCs/>
          <w:color w:val="212121"/>
          <w:spacing w:val="7"/>
          <w:lang w:val="uk-UA"/>
        </w:rPr>
        <w:t xml:space="preserve">Еколого-економічний </w:t>
      </w:r>
      <w:r w:rsidRPr="00D60326">
        <w:rPr>
          <w:i/>
          <w:iCs/>
          <w:color w:val="212121"/>
          <w:spacing w:val="7"/>
        </w:rPr>
        <w:t xml:space="preserve">- </w:t>
      </w:r>
      <w:r w:rsidRPr="00D60326">
        <w:rPr>
          <w:color w:val="212121"/>
          <w:spacing w:val="7"/>
          <w:lang w:val="uk-UA"/>
        </w:rPr>
        <w:t xml:space="preserve">точне землеробство, </w:t>
      </w:r>
      <w:r w:rsidRPr="00D60326">
        <w:rPr>
          <w:color w:val="000000"/>
          <w:spacing w:val="7"/>
          <w:lang w:val="uk-UA"/>
        </w:rPr>
        <w:t xml:space="preserve">за умови </w:t>
      </w:r>
      <w:r w:rsidRPr="00D60326">
        <w:rPr>
          <w:color w:val="000000"/>
          <w:spacing w:val="22"/>
          <w:lang w:val="uk-UA"/>
        </w:rPr>
        <w:t xml:space="preserve">врахування </w:t>
      </w:r>
      <w:r w:rsidRPr="00D60326">
        <w:rPr>
          <w:color w:val="212121"/>
          <w:spacing w:val="22"/>
          <w:lang w:val="uk-UA"/>
        </w:rPr>
        <w:t xml:space="preserve">в </w:t>
      </w:r>
      <w:proofErr w:type="spellStart"/>
      <w:r w:rsidRPr="00D60326">
        <w:rPr>
          <w:color w:val="212121"/>
          <w:spacing w:val="22"/>
          <w:lang w:val="uk-UA"/>
        </w:rPr>
        <w:t>агротехнологіях</w:t>
      </w:r>
      <w:proofErr w:type="spellEnd"/>
      <w:r w:rsidRPr="00D60326">
        <w:rPr>
          <w:color w:val="212121"/>
          <w:spacing w:val="22"/>
          <w:lang w:val="uk-UA"/>
        </w:rPr>
        <w:t xml:space="preserve"> вирощування культур</w:t>
      </w:r>
    </w:p>
    <w:p w:rsidR="00540EF5" w:rsidRPr="00D60326" w:rsidRDefault="00540EF5" w:rsidP="00D60326">
      <w:pPr>
        <w:pStyle w:val="a4"/>
        <w:ind w:firstLine="0"/>
        <w:rPr>
          <w:spacing w:val="-6"/>
          <w:sz w:val="24"/>
          <w:szCs w:val="24"/>
          <w:lang w:val="uk-UA"/>
        </w:rPr>
      </w:pPr>
    </w:p>
    <w:p w:rsidR="000C0CB0" w:rsidRPr="00D60326" w:rsidRDefault="000C0CB0" w:rsidP="00D60326">
      <w:pPr>
        <w:jc w:val="both"/>
        <w:rPr>
          <w:b/>
          <w:lang w:val="uk-UA"/>
        </w:rPr>
      </w:pPr>
      <w:r w:rsidRPr="00D60326">
        <w:rPr>
          <w:b/>
          <w:lang w:val="uk-UA"/>
        </w:rPr>
        <w:t>Рівень 2,3,5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3100"/>
        <w:gridCol w:w="3382"/>
        <w:gridCol w:w="2464"/>
      </w:tblGrid>
      <w:tr w:rsidR="000C0CB0" w:rsidRPr="00D60326" w:rsidTr="00F71FE4">
        <w:tc>
          <w:tcPr>
            <w:tcW w:w="908" w:type="dxa"/>
            <w:shd w:val="clear" w:color="auto" w:fill="auto"/>
          </w:tcPr>
          <w:p w:rsidR="000C0CB0" w:rsidRPr="00D60326" w:rsidRDefault="000C0CB0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№</w:t>
            </w:r>
          </w:p>
        </w:tc>
        <w:tc>
          <w:tcPr>
            <w:tcW w:w="3100" w:type="dxa"/>
            <w:shd w:val="clear" w:color="auto" w:fill="auto"/>
          </w:tcPr>
          <w:p w:rsidR="000C0CB0" w:rsidRPr="00D60326" w:rsidRDefault="000C0CB0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рівень 2</w:t>
            </w:r>
          </w:p>
        </w:tc>
        <w:tc>
          <w:tcPr>
            <w:tcW w:w="3382" w:type="dxa"/>
            <w:shd w:val="clear" w:color="auto" w:fill="auto"/>
          </w:tcPr>
          <w:p w:rsidR="000C0CB0" w:rsidRPr="00D60326" w:rsidRDefault="000C0CB0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рівень 3</w:t>
            </w:r>
          </w:p>
        </w:tc>
        <w:tc>
          <w:tcPr>
            <w:tcW w:w="2464" w:type="dxa"/>
            <w:shd w:val="clear" w:color="auto" w:fill="auto"/>
          </w:tcPr>
          <w:p w:rsidR="000C0CB0" w:rsidRPr="00D60326" w:rsidRDefault="000C0CB0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рівень 5</w:t>
            </w:r>
          </w:p>
        </w:tc>
      </w:tr>
      <w:tr w:rsidR="000C0CB0" w:rsidRPr="00D60326" w:rsidTr="00F71FE4">
        <w:tc>
          <w:tcPr>
            <w:tcW w:w="908" w:type="dxa"/>
            <w:shd w:val="clear" w:color="auto" w:fill="auto"/>
          </w:tcPr>
          <w:p w:rsidR="000C0CB0" w:rsidRPr="00D60326" w:rsidRDefault="000C0CB0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1</w:t>
            </w:r>
          </w:p>
        </w:tc>
        <w:tc>
          <w:tcPr>
            <w:tcW w:w="3100" w:type="dxa"/>
            <w:shd w:val="clear" w:color="auto" w:fill="auto"/>
          </w:tcPr>
          <w:p w:rsidR="000C0CB0" w:rsidRPr="00D60326" w:rsidRDefault="00663476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+</w:t>
            </w:r>
          </w:p>
        </w:tc>
        <w:tc>
          <w:tcPr>
            <w:tcW w:w="3382" w:type="dxa"/>
            <w:shd w:val="clear" w:color="auto" w:fill="auto"/>
          </w:tcPr>
          <w:p w:rsidR="000C0CB0" w:rsidRPr="00D60326" w:rsidRDefault="00AE0F75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в,г</w:t>
            </w:r>
          </w:p>
        </w:tc>
        <w:tc>
          <w:tcPr>
            <w:tcW w:w="2464" w:type="dxa"/>
            <w:shd w:val="clear" w:color="auto" w:fill="auto"/>
          </w:tcPr>
          <w:p w:rsidR="000C0CB0" w:rsidRPr="00D60326" w:rsidRDefault="000C0CB0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 xml:space="preserve">А – </w:t>
            </w:r>
            <w:r w:rsidR="00B605E1" w:rsidRPr="00D60326">
              <w:rPr>
                <w:lang w:val="uk-UA"/>
              </w:rPr>
              <w:t>4, 7, 9</w:t>
            </w:r>
          </w:p>
        </w:tc>
      </w:tr>
      <w:tr w:rsidR="000C0CB0" w:rsidRPr="00D60326" w:rsidTr="00F71FE4">
        <w:tc>
          <w:tcPr>
            <w:tcW w:w="908" w:type="dxa"/>
            <w:shd w:val="clear" w:color="auto" w:fill="auto"/>
          </w:tcPr>
          <w:p w:rsidR="000C0CB0" w:rsidRPr="00D60326" w:rsidRDefault="000C0CB0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2</w:t>
            </w:r>
          </w:p>
        </w:tc>
        <w:tc>
          <w:tcPr>
            <w:tcW w:w="3100" w:type="dxa"/>
            <w:shd w:val="clear" w:color="auto" w:fill="auto"/>
          </w:tcPr>
          <w:p w:rsidR="000C0CB0" w:rsidRPr="00D60326" w:rsidRDefault="00663476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+</w:t>
            </w:r>
          </w:p>
        </w:tc>
        <w:tc>
          <w:tcPr>
            <w:tcW w:w="3382" w:type="dxa"/>
            <w:shd w:val="clear" w:color="auto" w:fill="auto"/>
          </w:tcPr>
          <w:p w:rsidR="000C0CB0" w:rsidRPr="00D60326" w:rsidRDefault="00AE0F75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а</w:t>
            </w:r>
          </w:p>
        </w:tc>
        <w:tc>
          <w:tcPr>
            <w:tcW w:w="2464" w:type="dxa"/>
            <w:shd w:val="clear" w:color="auto" w:fill="auto"/>
          </w:tcPr>
          <w:p w:rsidR="000C0CB0" w:rsidRPr="00D60326" w:rsidRDefault="000C0CB0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 xml:space="preserve">Б – </w:t>
            </w:r>
            <w:r w:rsidR="000A1438" w:rsidRPr="00D60326">
              <w:rPr>
                <w:lang w:val="uk-UA"/>
              </w:rPr>
              <w:t xml:space="preserve">1, </w:t>
            </w:r>
            <w:r w:rsidR="00B605E1" w:rsidRPr="00D60326">
              <w:rPr>
                <w:lang w:val="uk-UA"/>
              </w:rPr>
              <w:t>3, 5, 8</w:t>
            </w:r>
          </w:p>
        </w:tc>
      </w:tr>
      <w:tr w:rsidR="000C0CB0" w:rsidRPr="00D60326" w:rsidTr="00F71FE4">
        <w:tc>
          <w:tcPr>
            <w:tcW w:w="908" w:type="dxa"/>
            <w:shd w:val="clear" w:color="auto" w:fill="auto"/>
          </w:tcPr>
          <w:p w:rsidR="000C0CB0" w:rsidRPr="00D60326" w:rsidRDefault="000C0CB0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3</w:t>
            </w:r>
          </w:p>
        </w:tc>
        <w:tc>
          <w:tcPr>
            <w:tcW w:w="3100" w:type="dxa"/>
            <w:shd w:val="clear" w:color="auto" w:fill="auto"/>
          </w:tcPr>
          <w:p w:rsidR="000C0CB0" w:rsidRPr="00D60326" w:rsidRDefault="00663476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-</w:t>
            </w:r>
          </w:p>
        </w:tc>
        <w:tc>
          <w:tcPr>
            <w:tcW w:w="3382" w:type="dxa"/>
            <w:shd w:val="clear" w:color="auto" w:fill="auto"/>
          </w:tcPr>
          <w:p w:rsidR="000C0CB0" w:rsidRPr="00D60326" w:rsidRDefault="003D6290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а, б, г</w:t>
            </w:r>
          </w:p>
        </w:tc>
        <w:tc>
          <w:tcPr>
            <w:tcW w:w="2464" w:type="dxa"/>
            <w:shd w:val="clear" w:color="auto" w:fill="auto"/>
          </w:tcPr>
          <w:p w:rsidR="000C0CB0" w:rsidRPr="00D60326" w:rsidRDefault="000C0CB0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 xml:space="preserve">В – </w:t>
            </w:r>
            <w:r w:rsidR="00B605E1" w:rsidRPr="00D60326">
              <w:rPr>
                <w:lang w:val="uk-UA"/>
              </w:rPr>
              <w:t>2, 6, 12</w:t>
            </w:r>
          </w:p>
        </w:tc>
      </w:tr>
      <w:tr w:rsidR="000C0CB0" w:rsidRPr="00D60326" w:rsidTr="00F71FE4">
        <w:tc>
          <w:tcPr>
            <w:tcW w:w="908" w:type="dxa"/>
            <w:shd w:val="clear" w:color="auto" w:fill="auto"/>
          </w:tcPr>
          <w:p w:rsidR="000C0CB0" w:rsidRPr="00D60326" w:rsidRDefault="000C0CB0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4</w:t>
            </w:r>
          </w:p>
        </w:tc>
        <w:tc>
          <w:tcPr>
            <w:tcW w:w="3100" w:type="dxa"/>
            <w:shd w:val="clear" w:color="auto" w:fill="auto"/>
          </w:tcPr>
          <w:p w:rsidR="000C0CB0" w:rsidRPr="00D60326" w:rsidRDefault="00663476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+</w:t>
            </w:r>
          </w:p>
        </w:tc>
        <w:tc>
          <w:tcPr>
            <w:tcW w:w="3382" w:type="dxa"/>
            <w:shd w:val="clear" w:color="auto" w:fill="auto"/>
          </w:tcPr>
          <w:p w:rsidR="000C0CB0" w:rsidRPr="00D60326" w:rsidRDefault="00A77CA0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б</w:t>
            </w:r>
          </w:p>
        </w:tc>
        <w:tc>
          <w:tcPr>
            <w:tcW w:w="2464" w:type="dxa"/>
            <w:shd w:val="clear" w:color="auto" w:fill="auto"/>
          </w:tcPr>
          <w:p w:rsidR="000C0CB0" w:rsidRPr="00D60326" w:rsidRDefault="000C0CB0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 xml:space="preserve">Г – </w:t>
            </w:r>
            <w:r w:rsidR="00B605E1" w:rsidRPr="00D60326">
              <w:rPr>
                <w:lang w:val="uk-UA"/>
              </w:rPr>
              <w:t>11</w:t>
            </w:r>
          </w:p>
        </w:tc>
      </w:tr>
      <w:tr w:rsidR="000C0CB0" w:rsidRPr="00D60326" w:rsidTr="00F71FE4">
        <w:tc>
          <w:tcPr>
            <w:tcW w:w="908" w:type="dxa"/>
            <w:shd w:val="clear" w:color="auto" w:fill="auto"/>
          </w:tcPr>
          <w:p w:rsidR="000C0CB0" w:rsidRPr="00D60326" w:rsidRDefault="000C0CB0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5</w:t>
            </w:r>
          </w:p>
        </w:tc>
        <w:tc>
          <w:tcPr>
            <w:tcW w:w="3100" w:type="dxa"/>
            <w:shd w:val="clear" w:color="auto" w:fill="auto"/>
          </w:tcPr>
          <w:p w:rsidR="000C0CB0" w:rsidRPr="00D60326" w:rsidRDefault="00663476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+</w:t>
            </w:r>
          </w:p>
        </w:tc>
        <w:tc>
          <w:tcPr>
            <w:tcW w:w="3382" w:type="dxa"/>
            <w:shd w:val="clear" w:color="auto" w:fill="auto"/>
          </w:tcPr>
          <w:p w:rsidR="000C0CB0" w:rsidRPr="00D60326" w:rsidRDefault="00E2269F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б</w:t>
            </w:r>
          </w:p>
        </w:tc>
        <w:tc>
          <w:tcPr>
            <w:tcW w:w="2464" w:type="dxa"/>
            <w:shd w:val="clear" w:color="auto" w:fill="auto"/>
          </w:tcPr>
          <w:p w:rsidR="000C0CB0" w:rsidRPr="00D60326" w:rsidRDefault="000C0CB0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 xml:space="preserve">Д – </w:t>
            </w:r>
            <w:r w:rsidR="00B605E1" w:rsidRPr="00D60326">
              <w:rPr>
                <w:lang w:val="uk-UA"/>
              </w:rPr>
              <w:t>10</w:t>
            </w:r>
          </w:p>
        </w:tc>
      </w:tr>
      <w:tr w:rsidR="000C0CB0" w:rsidRPr="00D60326" w:rsidTr="00F71FE4">
        <w:tc>
          <w:tcPr>
            <w:tcW w:w="908" w:type="dxa"/>
            <w:shd w:val="clear" w:color="auto" w:fill="auto"/>
          </w:tcPr>
          <w:p w:rsidR="000C0CB0" w:rsidRPr="00D60326" w:rsidRDefault="000C0CB0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6</w:t>
            </w:r>
          </w:p>
        </w:tc>
        <w:tc>
          <w:tcPr>
            <w:tcW w:w="3100" w:type="dxa"/>
            <w:shd w:val="clear" w:color="auto" w:fill="auto"/>
          </w:tcPr>
          <w:p w:rsidR="000C0CB0" w:rsidRPr="00D60326" w:rsidRDefault="00663476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+</w:t>
            </w:r>
          </w:p>
        </w:tc>
        <w:tc>
          <w:tcPr>
            <w:tcW w:w="3382" w:type="dxa"/>
            <w:shd w:val="clear" w:color="auto" w:fill="auto"/>
          </w:tcPr>
          <w:p w:rsidR="000C0CB0" w:rsidRPr="00D60326" w:rsidRDefault="00A77CA0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а</w:t>
            </w:r>
          </w:p>
        </w:tc>
        <w:tc>
          <w:tcPr>
            <w:tcW w:w="2464" w:type="dxa"/>
            <w:shd w:val="clear" w:color="auto" w:fill="auto"/>
          </w:tcPr>
          <w:p w:rsidR="000C0CB0" w:rsidRPr="00D60326" w:rsidRDefault="000C0CB0" w:rsidP="00D60326">
            <w:pPr>
              <w:jc w:val="both"/>
              <w:rPr>
                <w:lang w:val="uk-UA"/>
              </w:rPr>
            </w:pPr>
          </w:p>
        </w:tc>
      </w:tr>
      <w:tr w:rsidR="00607EE4" w:rsidRPr="00D60326" w:rsidTr="00F71FE4">
        <w:tc>
          <w:tcPr>
            <w:tcW w:w="908" w:type="dxa"/>
            <w:shd w:val="clear" w:color="auto" w:fill="auto"/>
          </w:tcPr>
          <w:p w:rsidR="00607EE4" w:rsidRPr="00D60326" w:rsidRDefault="00607EE4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7</w:t>
            </w:r>
          </w:p>
        </w:tc>
        <w:tc>
          <w:tcPr>
            <w:tcW w:w="3100" w:type="dxa"/>
            <w:shd w:val="clear" w:color="auto" w:fill="auto"/>
          </w:tcPr>
          <w:p w:rsidR="00607EE4" w:rsidRPr="00D60326" w:rsidRDefault="00663476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+</w:t>
            </w:r>
          </w:p>
        </w:tc>
        <w:tc>
          <w:tcPr>
            <w:tcW w:w="3382" w:type="dxa"/>
            <w:shd w:val="clear" w:color="auto" w:fill="auto"/>
          </w:tcPr>
          <w:p w:rsidR="00607EE4" w:rsidRPr="00D60326" w:rsidRDefault="00B605E1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а</w:t>
            </w:r>
            <w:r w:rsidR="00607EE4" w:rsidRPr="00D60326">
              <w:rPr>
                <w:lang w:val="uk-UA"/>
              </w:rPr>
              <w:t>, б, в, г, д</w:t>
            </w:r>
          </w:p>
        </w:tc>
        <w:tc>
          <w:tcPr>
            <w:tcW w:w="2464" w:type="dxa"/>
            <w:shd w:val="clear" w:color="auto" w:fill="auto"/>
          </w:tcPr>
          <w:p w:rsidR="00607EE4" w:rsidRPr="00D60326" w:rsidRDefault="00607EE4" w:rsidP="00D60326">
            <w:pPr>
              <w:jc w:val="both"/>
              <w:rPr>
                <w:lang w:val="uk-UA"/>
              </w:rPr>
            </w:pPr>
          </w:p>
        </w:tc>
      </w:tr>
      <w:tr w:rsidR="00607EE4" w:rsidRPr="00D60326" w:rsidTr="00F71FE4">
        <w:tc>
          <w:tcPr>
            <w:tcW w:w="908" w:type="dxa"/>
            <w:shd w:val="clear" w:color="auto" w:fill="auto"/>
          </w:tcPr>
          <w:p w:rsidR="00607EE4" w:rsidRPr="00D60326" w:rsidRDefault="00607EE4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8</w:t>
            </w:r>
          </w:p>
        </w:tc>
        <w:tc>
          <w:tcPr>
            <w:tcW w:w="3100" w:type="dxa"/>
            <w:shd w:val="clear" w:color="auto" w:fill="auto"/>
          </w:tcPr>
          <w:p w:rsidR="00607EE4" w:rsidRPr="00D60326" w:rsidRDefault="00663476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-</w:t>
            </w:r>
          </w:p>
        </w:tc>
        <w:tc>
          <w:tcPr>
            <w:tcW w:w="3382" w:type="dxa"/>
            <w:shd w:val="clear" w:color="auto" w:fill="auto"/>
          </w:tcPr>
          <w:p w:rsidR="00607EE4" w:rsidRPr="00D60326" w:rsidRDefault="00B605E1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а</w:t>
            </w:r>
            <w:r w:rsidR="00607EE4" w:rsidRPr="00D60326">
              <w:rPr>
                <w:lang w:val="uk-UA"/>
              </w:rPr>
              <w:t>, б, в, г</w:t>
            </w:r>
          </w:p>
        </w:tc>
        <w:tc>
          <w:tcPr>
            <w:tcW w:w="2464" w:type="dxa"/>
            <w:shd w:val="clear" w:color="auto" w:fill="auto"/>
          </w:tcPr>
          <w:p w:rsidR="00607EE4" w:rsidRPr="00D60326" w:rsidRDefault="00607EE4" w:rsidP="00D60326">
            <w:pPr>
              <w:jc w:val="both"/>
              <w:rPr>
                <w:lang w:val="uk-UA"/>
              </w:rPr>
            </w:pPr>
          </w:p>
        </w:tc>
      </w:tr>
      <w:tr w:rsidR="00663476" w:rsidRPr="00D60326" w:rsidTr="00F71FE4">
        <w:tc>
          <w:tcPr>
            <w:tcW w:w="908" w:type="dxa"/>
            <w:shd w:val="clear" w:color="auto" w:fill="auto"/>
          </w:tcPr>
          <w:p w:rsidR="00663476" w:rsidRPr="00D60326" w:rsidRDefault="00663476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9</w:t>
            </w:r>
          </w:p>
        </w:tc>
        <w:tc>
          <w:tcPr>
            <w:tcW w:w="3100" w:type="dxa"/>
            <w:shd w:val="clear" w:color="auto" w:fill="auto"/>
          </w:tcPr>
          <w:p w:rsidR="00663476" w:rsidRPr="00D60326" w:rsidRDefault="00663476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+</w:t>
            </w:r>
          </w:p>
        </w:tc>
        <w:tc>
          <w:tcPr>
            <w:tcW w:w="3382" w:type="dxa"/>
            <w:shd w:val="clear" w:color="auto" w:fill="auto"/>
          </w:tcPr>
          <w:p w:rsidR="00663476" w:rsidRPr="00D60326" w:rsidRDefault="00663476" w:rsidP="00D60326">
            <w:pPr>
              <w:jc w:val="both"/>
              <w:rPr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663476" w:rsidRPr="00D60326" w:rsidRDefault="00663476" w:rsidP="00D60326">
            <w:pPr>
              <w:jc w:val="both"/>
              <w:rPr>
                <w:lang w:val="uk-UA"/>
              </w:rPr>
            </w:pPr>
          </w:p>
        </w:tc>
      </w:tr>
      <w:tr w:rsidR="00663476" w:rsidRPr="00D60326" w:rsidTr="00F71FE4">
        <w:tc>
          <w:tcPr>
            <w:tcW w:w="908" w:type="dxa"/>
            <w:shd w:val="clear" w:color="auto" w:fill="auto"/>
          </w:tcPr>
          <w:p w:rsidR="00663476" w:rsidRPr="00D60326" w:rsidRDefault="00663476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10</w:t>
            </w:r>
          </w:p>
        </w:tc>
        <w:tc>
          <w:tcPr>
            <w:tcW w:w="3100" w:type="dxa"/>
            <w:shd w:val="clear" w:color="auto" w:fill="auto"/>
          </w:tcPr>
          <w:p w:rsidR="00663476" w:rsidRPr="00D60326" w:rsidRDefault="00663476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-</w:t>
            </w:r>
          </w:p>
        </w:tc>
        <w:tc>
          <w:tcPr>
            <w:tcW w:w="3382" w:type="dxa"/>
            <w:shd w:val="clear" w:color="auto" w:fill="auto"/>
          </w:tcPr>
          <w:p w:rsidR="00663476" w:rsidRPr="00D60326" w:rsidRDefault="00663476" w:rsidP="00D60326">
            <w:pPr>
              <w:jc w:val="both"/>
              <w:rPr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663476" w:rsidRPr="00D60326" w:rsidRDefault="00663476" w:rsidP="00D60326">
            <w:pPr>
              <w:jc w:val="both"/>
              <w:rPr>
                <w:lang w:val="uk-UA"/>
              </w:rPr>
            </w:pPr>
          </w:p>
        </w:tc>
      </w:tr>
      <w:tr w:rsidR="00663476" w:rsidRPr="00D60326" w:rsidTr="00F71FE4">
        <w:tc>
          <w:tcPr>
            <w:tcW w:w="908" w:type="dxa"/>
            <w:shd w:val="clear" w:color="auto" w:fill="auto"/>
          </w:tcPr>
          <w:p w:rsidR="00663476" w:rsidRPr="00D60326" w:rsidRDefault="00663476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11</w:t>
            </w:r>
          </w:p>
        </w:tc>
        <w:tc>
          <w:tcPr>
            <w:tcW w:w="3100" w:type="dxa"/>
            <w:shd w:val="clear" w:color="auto" w:fill="auto"/>
          </w:tcPr>
          <w:p w:rsidR="00663476" w:rsidRPr="00D60326" w:rsidRDefault="00663476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-</w:t>
            </w:r>
          </w:p>
        </w:tc>
        <w:tc>
          <w:tcPr>
            <w:tcW w:w="3382" w:type="dxa"/>
            <w:shd w:val="clear" w:color="auto" w:fill="auto"/>
          </w:tcPr>
          <w:p w:rsidR="00663476" w:rsidRPr="00D60326" w:rsidRDefault="00663476" w:rsidP="00D60326">
            <w:pPr>
              <w:jc w:val="both"/>
              <w:rPr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663476" w:rsidRPr="00D60326" w:rsidRDefault="00663476" w:rsidP="00D60326">
            <w:pPr>
              <w:jc w:val="both"/>
              <w:rPr>
                <w:lang w:val="uk-UA"/>
              </w:rPr>
            </w:pPr>
          </w:p>
        </w:tc>
      </w:tr>
      <w:tr w:rsidR="00663476" w:rsidRPr="00D60326" w:rsidTr="00F71FE4">
        <w:tc>
          <w:tcPr>
            <w:tcW w:w="908" w:type="dxa"/>
            <w:shd w:val="clear" w:color="auto" w:fill="auto"/>
          </w:tcPr>
          <w:p w:rsidR="00663476" w:rsidRPr="00D60326" w:rsidRDefault="00663476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12</w:t>
            </w:r>
          </w:p>
        </w:tc>
        <w:tc>
          <w:tcPr>
            <w:tcW w:w="3100" w:type="dxa"/>
            <w:shd w:val="clear" w:color="auto" w:fill="auto"/>
          </w:tcPr>
          <w:p w:rsidR="00663476" w:rsidRPr="00D60326" w:rsidRDefault="00663476" w:rsidP="00D60326">
            <w:pPr>
              <w:jc w:val="both"/>
              <w:rPr>
                <w:lang w:val="uk-UA"/>
              </w:rPr>
            </w:pPr>
            <w:r w:rsidRPr="00D60326">
              <w:rPr>
                <w:lang w:val="uk-UA"/>
              </w:rPr>
              <w:t>-</w:t>
            </w:r>
          </w:p>
        </w:tc>
        <w:tc>
          <w:tcPr>
            <w:tcW w:w="3382" w:type="dxa"/>
            <w:shd w:val="clear" w:color="auto" w:fill="auto"/>
          </w:tcPr>
          <w:p w:rsidR="00663476" w:rsidRPr="00D60326" w:rsidRDefault="00663476" w:rsidP="00D60326">
            <w:pPr>
              <w:jc w:val="both"/>
              <w:rPr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663476" w:rsidRPr="00D60326" w:rsidRDefault="00663476" w:rsidP="00D60326">
            <w:pPr>
              <w:jc w:val="both"/>
              <w:rPr>
                <w:lang w:val="uk-UA"/>
              </w:rPr>
            </w:pPr>
          </w:p>
        </w:tc>
      </w:tr>
    </w:tbl>
    <w:p w:rsidR="00B23386" w:rsidRPr="00D60326" w:rsidRDefault="00B23386" w:rsidP="00D60326">
      <w:pPr>
        <w:jc w:val="both"/>
        <w:rPr>
          <w:bCs/>
          <w:lang w:val="uk-UA"/>
        </w:rPr>
      </w:pPr>
    </w:p>
    <w:p w:rsidR="00663476" w:rsidRPr="00D60326" w:rsidRDefault="00663476" w:rsidP="00D60326">
      <w:pPr>
        <w:jc w:val="both"/>
        <w:rPr>
          <w:bCs/>
          <w:lang w:val="uk-UA"/>
        </w:rPr>
      </w:pPr>
    </w:p>
    <w:p w:rsidR="0005722E" w:rsidRPr="00D60326" w:rsidRDefault="0005722E" w:rsidP="00D60326">
      <w:pPr>
        <w:jc w:val="both"/>
        <w:rPr>
          <w:b/>
          <w:lang w:val="uk-UA"/>
        </w:rPr>
      </w:pPr>
      <w:r w:rsidRPr="00D60326">
        <w:rPr>
          <w:b/>
          <w:lang w:val="uk-UA"/>
        </w:rPr>
        <w:t>Рівень 4</w:t>
      </w:r>
    </w:p>
    <w:p w:rsidR="006F035A" w:rsidRPr="00D60326" w:rsidRDefault="006F035A" w:rsidP="00D60326">
      <w:pPr>
        <w:numPr>
          <w:ilvl w:val="0"/>
          <w:numId w:val="33"/>
        </w:numPr>
        <w:jc w:val="both"/>
        <w:rPr>
          <w:b/>
          <w:lang w:val="uk-UA"/>
        </w:rPr>
      </w:pPr>
      <w:r w:rsidRPr="00D60326">
        <w:rPr>
          <w:lang w:val="uk-UA"/>
        </w:rPr>
        <w:t xml:space="preserve">Основна функція мікробіологічних препаратів − </w:t>
      </w:r>
      <w:r w:rsidRPr="00D60326">
        <w:rPr>
          <w:b/>
          <w:color w:val="000000"/>
          <w:spacing w:val="8"/>
          <w:lang w:val="uk-UA"/>
        </w:rPr>
        <w:t>регулювання ґрунтової мікрофлори</w:t>
      </w:r>
      <w:r w:rsidRPr="00D60326">
        <w:rPr>
          <w:color w:val="000000"/>
          <w:spacing w:val="8"/>
          <w:lang w:val="uk-UA"/>
        </w:rPr>
        <w:t>.</w:t>
      </w:r>
    </w:p>
    <w:p w:rsidR="006F035A" w:rsidRPr="00D60326" w:rsidRDefault="006F035A" w:rsidP="00D60326">
      <w:pPr>
        <w:numPr>
          <w:ilvl w:val="0"/>
          <w:numId w:val="33"/>
        </w:numPr>
        <w:jc w:val="both"/>
        <w:rPr>
          <w:b/>
          <w:lang w:val="uk-UA"/>
        </w:rPr>
      </w:pPr>
      <w:r w:rsidRPr="00D60326">
        <w:rPr>
          <w:lang w:val="uk-UA"/>
        </w:rPr>
        <w:t xml:space="preserve">В умовах України величина загальної ФАР становить приблизно </w:t>
      </w:r>
      <w:r w:rsidRPr="00D60326">
        <w:rPr>
          <w:b/>
          <w:lang w:val="uk-UA"/>
        </w:rPr>
        <w:t>50 %</w:t>
      </w:r>
      <w:r w:rsidRPr="00D60326">
        <w:rPr>
          <w:lang w:val="uk-UA"/>
        </w:rPr>
        <w:t xml:space="preserve"> сумарної радіації.</w:t>
      </w:r>
    </w:p>
    <w:p w:rsidR="009B5A54" w:rsidRPr="00D60326" w:rsidRDefault="009D3997" w:rsidP="00D60326">
      <w:pPr>
        <w:numPr>
          <w:ilvl w:val="0"/>
          <w:numId w:val="33"/>
        </w:numPr>
        <w:jc w:val="both"/>
        <w:rPr>
          <w:b/>
          <w:lang w:val="uk-UA"/>
        </w:rPr>
      </w:pPr>
      <w:r w:rsidRPr="00D60326">
        <w:rPr>
          <w:lang w:val="uk-UA"/>
        </w:rPr>
        <w:t xml:space="preserve">Баланс гумусу визначається як </w:t>
      </w:r>
      <w:r w:rsidRPr="00D60326">
        <w:rPr>
          <w:b/>
          <w:lang w:val="uk-UA"/>
        </w:rPr>
        <w:t>різниця</w:t>
      </w:r>
      <w:r w:rsidRPr="00D60326">
        <w:rPr>
          <w:lang w:val="uk-UA"/>
        </w:rPr>
        <w:t xml:space="preserve"> між статтями його </w:t>
      </w:r>
      <w:r w:rsidRPr="00D60326">
        <w:rPr>
          <w:b/>
          <w:lang w:val="uk-UA"/>
        </w:rPr>
        <w:t>приходу</w:t>
      </w:r>
      <w:r w:rsidRPr="00D60326">
        <w:rPr>
          <w:lang w:val="uk-UA"/>
        </w:rPr>
        <w:t xml:space="preserve"> й </w:t>
      </w:r>
      <w:r w:rsidRPr="00D60326">
        <w:rPr>
          <w:b/>
          <w:lang w:val="uk-UA"/>
        </w:rPr>
        <w:t>витрати</w:t>
      </w:r>
      <w:r w:rsidRPr="00D60326">
        <w:rPr>
          <w:lang w:val="uk-UA"/>
        </w:rPr>
        <w:t xml:space="preserve"> за однаковий проміжок часу.</w:t>
      </w:r>
    </w:p>
    <w:p w:rsidR="009B5A54" w:rsidRPr="00D60326" w:rsidRDefault="009B5A54" w:rsidP="00D60326">
      <w:pPr>
        <w:numPr>
          <w:ilvl w:val="0"/>
          <w:numId w:val="33"/>
        </w:numPr>
        <w:jc w:val="both"/>
        <w:rPr>
          <w:b/>
          <w:lang w:val="uk-UA"/>
        </w:rPr>
      </w:pPr>
      <w:r w:rsidRPr="00D60326">
        <w:rPr>
          <w:lang w:val="uk-UA"/>
        </w:rPr>
        <w:t xml:space="preserve">При розрахунку балансу гумусу у статтю витрати включаються втрати гумусу з кореневмісного шару за рахунок його </w:t>
      </w:r>
      <w:r w:rsidRPr="00D60326">
        <w:rPr>
          <w:b/>
          <w:lang w:val="uk-UA"/>
        </w:rPr>
        <w:t>мінералізації.</w:t>
      </w:r>
    </w:p>
    <w:p w:rsidR="00E83C6C" w:rsidRPr="00D60326" w:rsidRDefault="00414CD6" w:rsidP="00D60326">
      <w:pPr>
        <w:numPr>
          <w:ilvl w:val="0"/>
          <w:numId w:val="33"/>
        </w:numPr>
        <w:jc w:val="both"/>
        <w:rPr>
          <w:lang w:val="uk-UA"/>
        </w:rPr>
      </w:pPr>
      <w:r w:rsidRPr="00D60326">
        <w:rPr>
          <w:lang w:val="uk-UA"/>
        </w:rPr>
        <w:t xml:space="preserve">Найінтенсивніше процес мінералізації гумусу відбувається на </w:t>
      </w:r>
      <w:r w:rsidRPr="00D60326">
        <w:rPr>
          <w:b/>
          <w:lang w:val="uk-UA"/>
        </w:rPr>
        <w:t>чорних парах</w:t>
      </w:r>
      <w:r w:rsidRPr="00D60326">
        <w:rPr>
          <w:lang w:val="uk-UA"/>
        </w:rPr>
        <w:t xml:space="preserve"> та за </w:t>
      </w:r>
      <w:r w:rsidRPr="00D60326">
        <w:rPr>
          <w:b/>
          <w:lang w:val="uk-UA"/>
        </w:rPr>
        <w:t>інтенсивних</w:t>
      </w:r>
      <w:r w:rsidRPr="00D60326">
        <w:rPr>
          <w:lang w:val="uk-UA"/>
        </w:rPr>
        <w:t xml:space="preserve"> способів обробітку ґрунту (оранка, культивація, боронування тощо.</w:t>
      </w:r>
    </w:p>
    <w:p w:rsidR="00414CD6" w:rsidRDefault="00414CD6" w:rsidP="00D60326">
      <w:pPr>
        <w:numPr>
          <w:ilvl w:val="0"/>
          <w:numId w:val="33"/>
        </w:numPr>
        <w:jc w:val="both"/>
        <w:rPr>
          <w:lang w:val="uk-UA"/>
        </w:rPr>
      </w:pPr>
      <w:r w:rsidRPr="00D60326">
        <w:rPr>
          <w:lang w:val="uk-UA"/>
        </w:rPr>
        <w:t xml:space="preserve">Органічні добрива є основним джерелом </w:t>
      </w:r>
      <w:r w:rsidRPr="00D60326">
        <w:rPr>
          <w:b/>
          <w:lang w:val="uk-UA"/>
        </w:rPr>
        <w:t>гумусоутворення</w:t>
      </w:r>
      <w:r w:rsidRPr="00D60326">
        <w:rPr>
          <w:lang w:val="uk-UA"/>
        </w:rPr>
        <w:t xml:space="preserve"> та покращення фізичних, агрохімічних і біологічних властивостей ґрунтів</w:t>
      </w:r>
      <w:r w:rsidR="0051295F" w:rsidRPr="00D60326">
        <w:rPr>
          <w:lang w:val="uk-UA"/>
        </w:rPr>
        <w:t>.</w:t>
      </w:r>
    </w:p>
    <w:p w:rsidR="00D60326" w:rsidRPr="00D60326" w:rsidRDefault="00D60326" w:rsidP="00D60326">
      <w:pPr>
        <w:numPr>
          <w:ilvl w:val="0"/>
          <w:numId w:val="33"/>
        </w:numPr>
        <w:jc w:val="both"/>
        <w:rPr>
          <w:lang w:val="uk-UA"/>
        </w:rPr>
      </w:pPr>
    </w:p>
    <w:p w:rsidR="00663476" w:rsidRPr="00D60326" w:rsidRDefault="00663476" w:rsidP="00D60326">
      <w:pPr>
        <w:jc w:val="both"/>
        <w:rPr>
          <w:b/>
          <w:lang w:val="uk-UA"/>
        </w:rPr>
      </w:pPr>
      <w:r w:rsidRPr="00D60326">
        <w:rPr>
          <w:b/>
          <w:lang w:val="uk-UA"/>
        </w:rPr>
        <w:t>Рівень 6</w:t>
      </w:r>
    </w:p>
    <w:p w:rsidR="00663476" w:rsidRPr="00D60326" w:rsidRDefault="00663476" w:rsidP="00D60326">
      <w:pPr>
        <w:shd w:val="clear" w:color="auto" w:fill="FFFFFF"/>
        <w:spacing w:line="360" w:lineRule="auto"/>
        <w:jc w:val="both"/>
        <w:rPr>
          <w:lang w:val="uk-UA"/>
        </w:rPr>
      </w:pPr>
    </w:p>
    <w:p w:rsidR="00663476" w:rsidRPr="00D60326" w:rsidRDefault="00663476" w:rsidP="00D60326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lang w:val="uk-UA"/>
        </w:rPr>
      </w:pPr>
      <w:r w:rsidRPr="00D60326">
        <w:rPr>
          <w:b/>
          <w:lang w:val="uk-UA"/>
        </w:rPr>
        <w:t>8. Чинники, що визначають необхідність розвитку точного землеробства</w:t>
      </w:r>
    </w:p>
    <w:p w:rsidR="00663476" w:rsidRPr="00D60326" w:rsidRDefault="00663476" w:rsidP="00D60326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D60326">
        <w:rPr>
          <w:lang w:val="uk-UA"/>
        </w:rPr>
        <w:t>Точне землеробство внаслідок очевидних економічних і екологічних переваг поступово поширюється не тільки у розвинутих країнах Західної Європи і Північної Америки, де воно почало розвиватися ще з 90-х років минулого століття, але й у країнах Азії, Південної Америки і навіть Африки. Україні давно вже слід використовувати нові технології, бо саме вони визначають рівень розвитку аграрного сектору і його здатність до конкуренції на світових ринках, особливо після приєднання України до Світової Організації Торгівлі.</w:t>
      </w:r>
    </w:p>
    <w:p w:rsidR="00663476" w:rsidRPr="00D60326" w:rsidRDefault="00663476" w:rsidP="00D60326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D60326">
        <w:rPr>
          <w:i/>
          <w:iCs/>
          <w:u w:val="single"/>
          <w:lang w:val="uk-UA"/>
        </w:rPr>
        <w:t>Ресурсні й економічні чинники.</w:t>
      </w:r>
      <w:r w:rsidRPr="00D60326">
        <w:rPr>
          <w:i/>
          <w:iCs/>
          <w:lang w:val="uk-UA"/>
        </w:rPr>
        <w:t xml:space="preserve"> </w:t>
      </w:r>
      <w:r w:rsidRPr="00D60326">
        <w:rPr>
          <w:lang w:val="uk-UA"/>
        </w:rPr>
        <w:t xml:space="preserve">За зведеними даними, точне землеробство зменшує потребу в добривах і засобах захисту рослин на 30-50% (В.В. </w:t>
      </w:r>
      <w:proofErr w:type="spellStart"/>
      <w:r w:rsidRPr="00D60326">
        <w:rPr>
          <w:lang w:val="uk-UA"/>
        </w:rPr>
        <w:t>Калайда</w:t>
      </w:r>
      <w:proofErr w:type="spellEnd"/>
      <w:r w:rsidRPr="00D60326">
        <w:rPr>
          <w:lang w:val="uk-UA"/>
        </w:rPr>
        <w:t>, 2002; М. Мур, 2002; Т.М.</w:t>
      </w:r>
      <w:proofErr w:type="spellStart"/>
      <w:r w:rsidRPr="00D60326">
        <w:rPr>
          <w:lang w:val="uk-UA"/>
        </w:rPr>
        <w:t>Болотова</w:t>
      </w:r>
      <w:proofErr w:type="spellEnd"/>
      <w:r w:rsidRPr="00D60326">
        <w:rPr>
          <w:lang w:val="uk-UA"/>
        </w:rPr>
        <w:t xml:space="preserve"> і ін., 2006; </w:t>
      </w:r>
      <w:r w:rsidRPr="00D60326">
        <w:rPr>
          <w:lang w:val="en-US"/>
        </w:rPr>
        <w:t>R</w:t>
      </w:r>
      <w:r w:rsidRPr="00D60326">
        <w:rPr>
          <w:lang w:val="uk-UA"/>
        </w:rPr>
        <w:t>.</w:t>
      </w:r>
      <w:r w:rsidRPr="00D60326">
        <w:rPr>
          <w:lang w:val="en-US"/>
        </w:rPr>
        <w:t>J</w:t>
      </w:r>
      <w:r w:rsidRPr="00D60326">
        <w:rPr>
          <w:lang w:val="uk-UA"/>
        </w:rPr>
        <w:t xml:space="preserve">. </w:t>
      </w:r>
      <w:r w:rsidRPr="00D60326">
        <w:rPr>
          <w:lang w:val="en-US"/>
        </w:rPr>
        <w:t>Godwin</w:t>
      </w:r>
      <w:r w:rsidRPr="00D60326">
        <w:rPr>
          <w:lang w:val="uk-UA"/>
        </w:rPr>
        <w:t xml:space="preserve"> </w:t>
      </w:r>
      <w:r w:rsidRPr="00D60326">
        <w:rPr>
          <w:lang w:val="en-US"/>
        </w:rPr>
        <w:t>et</w:t>
      </w:r>
      <w:r w:rsidRPr="00D60326">
        <w:rPr>
          <w:lang w:val="uk-UA"/>
        </w:rPr>
        <w:t xml:space="preserve"> </w:t>
      </w:r>
      <w:r w:rsidRPr="00D60326">
        <w:rPr>
          <w:lang w:val="en-US"/>
        </w:rPr>
        <w:t>al</w:t>
      </w:r>
      <w:r w:rsidRPr="00D60326">
        <w:rPr>
          <w:lang w:val="uk-UA"/>
        </w:rPr>
        <w:t>., 2002) У сучасних умовах, коли за рівнем застосування агрохімікатів Україна відкинута назад на 30-40 років, впровадження точного землеробства стане важливим заходом інтенсифікації землеробства без значних додаткових витрат (тільки завдяки перерозподілу і більш точному внесенню добрив).</w:t>
      </w:r>
    </w:p>
    <w:p w:rsidR="00663476" w:rsidRPr="00D60326" w:rsidRDefault="00663476" w:rsidP="00D60326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D60326">
        <w:rPr>
          <w:i/>
          <w:iCs/>
          <w:u w:val="single"/>
          <w:lang w:val="uk-UA"/>
        </w:rPr>
        <w:t>Екологічні чинники.</w:t>
      </w:r>
      <w:r w:rsidRPr="00D60326">
        <w:rPr>
          <w:i/>
          <w:iCs/>
          <w:lang w:val="uk-UA"/>
        </w:rPr>
        <w:t xml:space="preserve"> </w:t>
      </w:r>
      <w:r w:rsidRPr="00D60326">
        <w:rPr>
          <w:lang w:val="uk-UA"/>
        </w:rPr>
        <w:t xml:space="preserve">Зменшення рівня хімізації землеробства за одночасного підвищення ефективності господарювання означає більш повне використання засобів хімізації і обмеження їхньої міграції за межі кореневмісного шару ґрунту. Це повинно відбитися на зменшенні забруднення </w:t>
      </w:r>
      <w:proofErr w:type="spellStart"/>
      <w:r w:rsidRPr="00D60326">
        <w:rPr>
          <w:lang w:val="uk-UA"/>
        </w:rPr>
        <w:t>грунтів</w:t>
      </w:r>
      <w:proofErr w:type="spellEnd"/>
      <w:r w:rsidRPr="00D60326">
        <w:rPr>
          <w:lang w:val="uk-UA"/>
        </w:rPr>
        <w:t xml:space="preserve">, </w:t>
      </w:r>
      <w:proofErr w:type="spellStart"/>
      <w:r w:rsidRPr="00D60326">
        <w:rPr>
          <w:lang w:val="uk-UA"/>
        </w:rPr>
        <w:t>літо-</w:t>
      </w:r>
      <w:proofErr w:type="spellEnd"/>
      <w:r w:rsidRPr="00D60326">
        <w:rPr>
          <w:lang w:val="uk-UA"/>
        </w:rPr>
        <w:t xml:space="preserve">, </w:t>
      </w:r>
      <w:proofErr w:type="spellStart"/>
      <w:r w:rsidRPr="00D60326">
        <w:rPr>
          <w:lang w:val="uk-UA"/>
        </w:rPr>
        <w:t>атмо-</w:t>
      </w:r>
      <w:proofErr w:type="spellEnd"/>
      <w:r w:rsidRPr="00D60326">
        <w:rPr>
          <w:lang w:val="uk-UA"/>
        </w:rPr>
        <w:t>, гідро і біосфери у цілому.</w:t>
      </w:r>
    </w:p>
    <w:p w:rsidR="00663476" w:rsidRPr="00D60326" w:rsidRDefault="00663476" w:rsidP="00D60326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D60326">
        <w:rPr>
          <w:i/>
          <w:iCs/>
          <w:u w:val="single"/>
          <w:lang w:val="uk-UA"/>
        </w:rPr>
        <w:t>Соціальні і суспільні чинники</w:t>
      </w:r>
      <w:r w:rsidRPr="00D60326">
        <w:rPr>
          <w:i/>
          <w:iCs/>
          <w:lang w:val="uk-UA"/>
        </w:rPr>
        <w:t xml:space="preserve">. </w:t>
      </w:r>
      <w:r w:rsidRPr="00D60326">
        <w:rPr>
          <w:lang w:val="uk-UA"/>
        </w:rPr>
        <w:t xml:space="preserve">Впровадження нових технологій, а разом </w:t>
      </w:r>
      <w:proofErr w:type="spellStart"/>
      <w:r w:rsidRPr="00D60326">
        <w:rPr>
          <w:lang w:val="uk-UA"/>
        </w:rPr>
        <w:t>компьютерізації</w:t>
      </w:r>
      <w:proofErr w:type="spellEnd"/>
      <w:r w:rsidRPr="00D60326">
        <w:rPr>
          <w:lang w:val="uk-UA"/>
        </w:rPr>
        <w:t xml:space="preserve"> і інформатизації, буде сприяти більшій привабливості праці в агросфері, поступово перетворить агронома у сучасного менеджера, підвищить рівень економічної культури й екологічної свідомості в сільській місцевості.</w:t>
      </w:r>
    </w:p>
    <w:p w:rsidR="00663476" w:rsidRPr="00D60326" w:rsidRDefault="00663476" w:rsidP="00D60326">
      <w:pPr>
        <w:shd w:val="clear" w:color="auto" w:fill="FFFFFF"/>
        <w:spacing w:line="360" w:lineRule="auto"/>
        <w:jc w:val="both"/>
        <w:rPr>
          <w:lang w:val="uk-UA"/>
        </w:rPr>
      </w:pPr>
    </w:p>
    <w:sectPr w:rsidR="00663476" w:rsidRPr="00D60326" w:rsidSect="00913A3E">
      <w:footerReference w:type="default" r:id="rId9"/>
      <w:type w:val="continuous"/>
      <w:pgSz w:w="11906" w:h="16838"/>
      <w:pgMar w:top="1418" w:right="567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97" w:rsidRDefault="00023197" w:rsidP="00913A3E">
      <w:r>
        <w:separator/>
      </w:r>
    </w:p>
  </w:endnote>
  <w:endnote w:type="continuationSeparator" w:id="0">
    <w:p w:rsidR="00023197" w:rsidRDefault="00023197" w:rsidP="0091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3E" w:rsidRDefault="00913A3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8229A">
      <w:rPr>
        <w:noProof/>
      </w:rPr>
      <w:t>7</w:t>
    </w:r>
    <w:r>
      <w:fldChar w:fldCharType="end"/>
    </w:r>
  </w:p>
  <w:p w:rsidR="00913A3E" w:rsidRDefault="00913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97" w:rsidRDefault="00023197" w:rsidP="00913A3E">
      <w:r>
        <w:separator/>
      </w:r>
    </w:p>
  </w:footnote>
  <w:footnote w:type="continuationSeparator" w:id="0">
    <w:p w:rsidR="00023197" w:rsidRDefault="00023197" w:rsidP="0091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057_"/>
      </v:shape>
    </w:pict>
  </w:numPicBullet>
  <w:abstractNum w:abstractNumId="0">
    <w:nsid w:val="FFFFFFFE"/>
    <w:multiLevelType w:val="singleLevel"/>
    <w:tmpl w:val="9E34BA18"/>
    <w:lvl w:ilvl="0">
      <w:numFmt w:val="bullet"/>
      <w:lvlText w:val="*"/>
      <w:lvlJc w:val="left"/>
    </w:lvl>
  </w:abstractNum>
  <w:abstractNum w:abstractNumId="1">
    <w:nsid w:val="0010269A"/>
    <w:multiLevelType w:val="hybridMultilevel"/>
    <w:tmpl w:val="5B24CA88"/>
    <w:lvl w:ilvl="0" w:tplc="B2DE857C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3F0A3E"/>
    <w:multiLevelType w:val="hybridMultilevel"/>
    <w:tmpl w:val="A90475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85F50"/>
    <w:multiLevelType w:val="hybridMultilevel"/>
    <w:tmpl w:val="AFC4A910"/>
    <w:lvl w:ilvl="0" w:tplc="C6623A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4">
    <w:nsid w:val="050122FD"/>
    <w:multiLevelType w:val="hybridMultilevel"/>
    <w:tmpl w:val="F27893B4"/>
    <w:lvl w:ilvl="0" w:tplc="DDBC11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22006C"/>
    <w:multiLevelType w:val="hybridMultilevel"/>
    <w:tmpl w:val="B6FA12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524940"/>
    <w:multiLevelType w:val="hybridMultilevel"/>
    <w:tmpl w:val="5288A804"/>
    <w:lvl w:ilvl="0" w:tplc="409864FE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7">
    <w:nsid w:val="0E951DC8"/>
    <w:multiLevelType w:val="singleLevel"/>
    <w:tmpl w:val="87345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B25C98"/>
    <w:multiLevelType w:val="hybridMultilevel"/>
    <w:tmpl w:val="7A86E588"/>
    <w:lvl w:ilvl="0" w:tplc="588EAF2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205C106A"/>
    <w:multiLevelType w:val="hybridMultilevel"/>
    <w:tmpl w:val="53B48BAA"/>
    <w:lvl w:ilvl="0" w:tplc="B4408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021B4"/>
    <w:multiLevelType w:val="hybridMultilevel"/>
    <w:tmpl w:val="3148F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3431"/>
    <w:multiLevelType w:val="hybridMultilevel"/>
    <w:tmpl w:val="97620B98"/>
    <w:lvl w:ilvl="0" w:tplc="ACE4189C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2DEC6832"/>
    <w:multiLevelType w:val="hybridMultilevel"/>
    <w:tmpl w:val="E318B3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44E83"/>
    <w:multiLevelType w:val="hybridMultilevel"/>
    <w:tmpl w:val="D026F01E"/>
    <w:lvl w:ilvl="0" w:tplc="4B72CC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EC20047"/>
    <w:multiLevelType w:val="hybridMultilevel"/>
    <w:tmpl w:val="3E161E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7793F"/>
    <w:multiLevelType w:val="hybridMultilevel"/>
    <w:tmpl w:val="FBCA1CF2"/>
    <w:lvl w:ilvl="0" w:tplc="C2BAFB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46155"/>
    <w:multiLevelType w:val="hybridMultilevel"/>
    <w:tmpl w:val="53AC5FA6"/>
    <w:lvl w:ilvl="0" w:tplc="802CA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EB246A"/>
    <w:multiLevelType w:val="hybridMultilevel"/>
    <w:tmpl w:val="523C29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015FBF"/>
    <w:multiLevelType w:val="hybridMultilevel"/>
    <w:tmpl w:val="A1942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E23E03"/>
    <w:multiLevelType w:val="hybridMultilevel"/>
    <w:tmpl w:val="412C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574FF"/>
    <w:multiLevelType w:val="hybridMultilevel"/>
    <w:tmpl w:val="7F9C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43B77"/>
    <w:multiLevelType w:val="hybridMultilevel"/>
    <w:tmpl w:val="9E62B03A"/>
    <w:lvl w:ilvl="0" w:tplc="BC20B0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42B447E1"/>
    <w:multiLevelType w:val="hybridMultilevel"/>
    <w:tmpl w:val="89B8DDBE"/>
    <w:lvl w:ilvl="0" w:tplc="C6623AF6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  <w:color w:val="auto"/>
      </w:rPr>
    </w:lvl>
    <w:lvl w:ilvl="1" w:tplc="8DC8DE32">
      <w:start w:val="1"/>
      <w:numFmt w:val="bullet"/>
      <w:lvlText w:val="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>
    <w:nsid w:val="44C57316"/>
    <w:multiLevelType w:val="hybridMultilevel"/>
    <w:tmpl w:val="0E28691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B17A5C"/>
    <w:multiLevelType w:val="hybridMultilevel"/>
    <w:tmpl w:val="0E4A7136"/>
    <w:lvl w:ilvl="0" w:tplc="C1BAA6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1E05DF"/>
    <w:multiLevelType w:val="hybridMultilevel"/>
    <w:tmpl w:val="BF1655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3F5EE3"/>
    <w:multiLevelType w:val="hybridMultilevel"/>
    <w:tmpl w:val="811C93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CF41DB"/>
    <w:multiLevelType w:val="hybridMultilevel"/>
    <w:tmpl w:val="0C2E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47083"/>
    <w:multiLevelType w:val="hybridMultilevel"/>
    <w:tmpl w:val="E9D08404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9">
    <w:nsid w:val="5C074CB0"/>
    <w:multiLevelType w:val="hybridMultilevel"/>
    <w:tmpl w:val="EB56D0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6528D"/>
    <w:multiLevelType w:val="hybridMultilevel"/>
    <w:tmpl w:val="275A0E12"/>
    <w:lvl w:ilvl="0" w:tplc="DDBC11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853E9A"/>
    <w:multiLevelType w:val="hybridMultilevel"/>
    <w:tmpl w:val="5CCC681C"/>
    <w:lvl w:ilvl="0" w:tplc="CFE64A0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884794"/>
    <w:multiLevelType w:val="hybridMultilevel"/>
    <w:tmpl w:val="E5CA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7147A"/>
    <w:multiLevelType w:val="hybridMultilevel"/>
    <w:tmpl w:val="22C06C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A5668B"/>
    <w:multiLevelType w:val="hybridMultilevel"/>
    <w:tmpl w:val="4FF49206"/>
    <w:lvl w:ilvl="0" w:tplc="C6623AF6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  <w:b/>
        <w:color w:val="auto"/>
      </w:rPr>
    </w:lvl>
    <w:lvl w:ilvl="1" w:tplc="717AB83A">
      <w:start w:val="1"/>
      <w:numFmt w:val="bullet"/>
      <w:lvlText w:val=""/>
      <w:lvlPicBulletId w:val="0"/>
      <w:lvlJc w:val="left"/>
      <w:pPr>
        <w:tabs>
          <w:tab w:val="num" w:pos="1900"/>
        </w:tabs>
        <w:ind w:left="1900" w:hanging="334"/>
      </w:pPr>
      <w:rPr>
        <w:rFonts w:ascii="Symbol" w:hAnsi="Symbol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35">
    <w:nsid w:val="6B4349EF"/>
    <w:multiLevelType w:val="hybridMultilevel"/>
    <w:tmpl w:val="6EB4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4737E"/>
    <w:multiLevelType w:val="hybridMultilevel"/>
    <w:tmpl w:val="C76E7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15797"/>
    <w:multiLevelType w:val="hybridMultilevel"/>
    <w:tmpl w:val="74D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E15FC"/>
    <w:multiLevelType w:val="hybridMultilevel"/>
    <w:tmpl w:val="2F04F9A0"/>
    <w:lvl w:ilvl="0" w:tplc="8000119E">
      <w:start w:val="1"/>
      <w:numFmt w:val="bullet"/>
      <w:lvlText w:val=""/>
      <w:lvlJc w:val="left"/>
      <w:pPr>
        <w:tabs>
          <w:tab w:val="num" w:pos="2392"/>
        </w:tabs>
        <w:ind w:left="239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9">
    <w:nsid w:val="7D5E49B5"/>
    <w:multiLevelType w:val="hybridMultilevel"/>
    <w:tmpl w:val="708E548C"/>
    <w:lvl w:ilvl="0" w:tplc="1A38384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0">
    <w:nsid w:val="7DA213D3"/>
    <w:multiLevelType w:val="hybridMultilevel"/>
    <w:tmpl w:val="8B76A10C"/>
    <w:lvl w:ilvl="0" w:tplc="915A9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4"/>
  </w:num>
  <w:num w:numId="3">
    <w:abstractNumId w:val="23"/>
  </w:num>
  <w:num w:numId="4">
    <w:abstractNumId w:val="28"/>
  </w:num>
  <w:num w:numId="5">
    <w:abstractNumId w:val="31"/>
  </w:num>
  <w:num w:numId="6">
    <w:abstractNumId w:val="29"/>
  </w:num>
  <w:num w:numId="7">
    <w:abstractNumId w:val="10"/>
  </w:num>
  <w:num w:numId="8">
    <w:abstractNumId w:val="18"/>
  </w:num>
  <w:num w:numId="9">
    <w:abstractNumId w:val="26"/>
  </w:num>
  <w:num w:numId="10">
    <w:abstractNumId w:val="12"/>
  </w:num>
  <w:num w:numId="11">
    <w:abstractNumId w:val="33"/>
  </w:num>
  <w:num w:numId="12">
    <w:abstractNumId w:val="5"/>
  </w:num>
  <w:num w:numId="13">
    <w:abstractNumId w:val="25"/>
  </w:num>
  <w:num w:numId="14">
    <w:abstractNumId w:val="21"/>
  </w:num>
  <w:num w:numId="15">
    <w:abstractNumId w:val="11"/>
  </w:num>
  <w:num w:numId="16">
    <w:abstractNumId w:val="38"/>
  </w:num>
  <w:num w:numId="17">
    <w:abstractNumId w:val="16"/>
  </w:num>
  <w:num w:numId="18">
    <w:abstractNumId w:val="34"/>
  </w:num>
  <w:num w:numId="19">
    <w:abstractNumId w:val="22"/>
  </w:num>
  <w:num w:numId="20">
    <w:abstractNumId w:val="3"/>
  </w:num>
  <w:num w:numId="21">
    <w:abstractNumId w:val="2"/>
  </w:num>
  <w:num w:numId="22">
    <w:abstractNumId w:val="6"/>
  </w:num>
  <w:num w:numId="23">
    <w:abstractNumId w:val="19"/>
  </w:num>
  <w:num w:numId="24">
    <w:abstractNumId w:val="15"/>
  </w:num>
  <w:num w:numId="25">
    <w:abstractNumId w:val="27"/>
  </w:num>
  <w:num w:numId="26">
    <w:abstractNumId w:val="17"/>
  </w:num>
  <w:num w:numId="27">
    <w:abstractNumId w:val="32"/>
  </w:num>
  <w:num w:numId="28">
    <w:abstractNumId w:val="13"/>
  </w:num>
  <w:num w:numId="29">
    <w:abstractNumId w:val="7"/>
  </w:num>
  <w:num w:numId="30">
    <w:abstractNumId w:val="14"/>
  </w:num>
  <w:num w:numId="31">
    <w:abstractNumId w:val="36"/>
  </w:num>
  <w:num w:numId="32">
    <w:abstractNumId w:val="9"/>
  </w:num>
  <w:num w:numId="33">
    <w:abstractNumId w:val="20"/>
  </w:num>
  <w:num w:numId="34">
    <w:abstractNumId w:val="4"/>
  </w:num>
  <w:num w:numId="35">
    <w:abstractNumId w:val="30"/>
  </w:num>
  <w:num w:numId="36">
    <w:abstractNumId w:val="40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9"/>
  </w:num>
  <w:num w:numId="39">
    <w:abstractNumId w:val="37"/>
  </w:num>
  <w:num w:numId="40">
    <w:abstractNumId w:val="3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79"/>
    <w:rsid w:val="00010851"/>
    <w:rsid w:val="0001312F"/>
    <w:rsid w:val="00023197"/>
    <w:rsid w:val="00040009"/>
    <w:rsid w:val="00046D45"/>
    <w:rsid w:val="00055E64"/>
    <w:rsid w:val="00055F6B"/>
    <w:rsid w:val="0005722E"/>
    <w:rsid w:val="00060F85"/>
    <w:rsid w:val="00066B4B"/>
    <w:rsid w:val="00071892"/>
    <w:rsid w:val="00080415"/>
    <w:rsid w:val="000979DB"/>
    <w:rsid w:val="00097C90"/>
    <w:rsid w:val="000A1438"/>
    <w:rsid w:val="000B0B81"/>
    <w:rsid w:val="000C0CB0"/>
    <w:rsid w:val="000C5FFD"/>
    <w:rsid w:val="000D6E09"/>
    <w:rsid w:val="000D7588"/>
    <w:rsid w:val="000E07E3"/>
    <w:rsid w:val="000E3838"/>
    <w:rsid w:val="000E78EE"/>
    <w:rsid w:val="000F44CB"/>
    <w:rsid w:val="0010704A"/>
    <w:rsid w:val="00115728"/>
    <w:rsid w:val="0013341F"/>
    <w:rsid w:val="00142770"/>
    <w:rsid w:val="00156190"/>
    <w:rsid w:val="001671E1"/>
    <w:rsid w:val="00173F08"/>
    <w:rsid w:val="00175FC7"/>
    <w:rsid w:val="00176601"/>
    <w:rsid w:val="00176951"/>
    <w:rsid w:val="00176A26"/>
    <w:rsid w:val="00177BB5"/>
    <w:rsid w:val="001813C7"/>
    <w:rsid w:val="0019021F"/>
    <w:rsid w:val="00193DA7"/>
    <w:rsid w:val="00193E20"/>
    <w:rsid w:val="00196F57"/>
    <w:rsid w:val="001A4919"/>
    <w:rsid w:val="001B6088"/>
    <w:rsid w:val="001D6438"/>
    <w:rsid w:val="001D72B5"/>
    <w:rsid w:val="001E25DD"/>
    <w:rsid w:val="00200B3E"/>
    <w:rsid w:val="00206A3B"/>
    <w:rsid w:val="002100ED"/>
    <w:rsid w:val="002222CD"/>
    <w:rsid w:val="00231FF2"/>
    <w:rsid w:val="002447A7"/>
    <w:rsid w:val="00250F95"/>
    <w:rsid w:val="00273969"/>
    <w:rsid w:val="00274055"/>
    <w:rsid w:val="00283D9F"/>
    <w:rsid w:val="00290D62"/>
    <w:rsid w:val="002925FC"/>
    <w:rsid w:val="002937C6"/>
    <w:rsid w:val="00294F03"/>
    <w:rsid w:val="002B3B59"/>
    <w:rsid w:val="002B60F7"/>
    <w:rsid w:val="002D391A"/>
    <w:rsid w:val="002E57CD"/>
    <w:rsid w:val="002F0C49"/>
    <w:rsid w:val="002F25EA"/>
    <w:rsid w:val="00300A7E"/>
    <w:rsid w:val="00303BEF"/>
    <w:rsid w:val="00304A78"/>
    <w:rsid w:val="00311930"/>
    <w:rsid w:val="00315DD2"/>
    <w:rsid w:val="00317091"/>
    <w:rsid w:val="00321DE4"/>
    <w:rsid w:val="00325599"/>
    <w:rsid w:val="00326ABE"/>
    <w:rsid w:val="00337D62"/>
    <w:rsid w:val="00340ED9"/>
    <w:rsid w:val="00342180"/>
    <w:rsid w:val="003448E6"/>
    <w:rsid w:val="00390997"/>
    <w:rsid w:val="00390F2F"/>
    <w:rsid w:val="00394871"/>
    <w:rsid w:val="003A11B4"/>
    <w:rsid w:val="003A16EE"/>
    <w:rsid w:val="003A6449"/>
    <w:rsid w:val="003A7979"/>
    <w:rsid w:val="003D3C1C"/>
    <w:rsid w:val="003D6290"/>
    <w:rsid w:val="003E0A38"/>
    <w:rsid w:val="003E1CDE"/>
    <w:rsid w:val="003E5863"/>
    <w:rsid w:val="003F10F9"/>
    <w:rsid w:val="00414CD6"/>
    <w:rsid w:val="00431499"/>
    <w:rsid w:val="00431E1A"/>
    <w:rsid w:val="00433E5D"/>
    <w:rsid w:val="004461C0"/>
    <w:rsid w:val="00464DC2"/>
    <w:rsid w:val="00467F85"/>
    <w:rsid w:val="00467FC3"/>
    <w:rsid w:val="00471715"/>
    <w:rsid w:val="00474B67"/>
    <w:rsid w:val="00474EDF"/>
    <w:rsid w:val="004775BB"/>
    <w:rsid w:val="004960DE"/>
    <w:rsid w:val="004974B4"/>
    <w:rsid w:val="004A510C"/>
    <w:rsid w:val="004B4A34"/>
    <w:rsid w:val="004C22E1"/>
    <w:rsid w:val="004C43A3"/>
    <w:rsid w:val="004C7A87"/>
    <w:rsid w:val="004E45C7"/>
    <w:rsid w:val="004F4123"/>
    <w:rsid w:val="0051295F"/>
    <w:rsid w:val="005157F3"/>
    <w:rsid w:val="0052339D"/>
    <w:rsid w:val="00525B39"/>
    <w:rsid w:val="00533792"/>
    <w:rsid w:val="00540EF5"/>
    <w:rsid w:val="00543BBE"/>
    <w:rsid w:val="005550DF"/>
    <w:rsid w:val="00557CF5"/>
    <w:rsid w:val="005626D4"/>
    <w:rsid w:val="0056582F"/>
    <w:rsid w:val="00565FD4"/>
    <w:rsid w:val="00567E38"/>
    <w:rsid w:val="005848AB"/>
    <w:rsid w:val="0058798E"/>
    <w:rsid w:val="0059027B"/>
    <w:rsid w:val="00590781"/>
    <w:rsid w:val="00594A42"/>
    <w:rsid w:val="005950CA"/>
    <w:rsid w:val="005C60F2"/>
    <w:rsid w:val="005E6868"/>
    <w:rsid w:val="005F0EC3"/>
    <w:rsid w:val="00600BBD"/>
    <w:rsid w:val="00605222"/>
    <w:rsid w:val="00607EE4"/>
    <w:rsid w:val="00612306"/>
    <w:rsid w:val="00614D12"/>
    <w:rsid w:val="00631E97"/>
    <w:rsid w:val="00640ADB"/>
    <w:rsid w:val="00651361"/>
    <w:rsid w:val="00660B2C"/>
    <w:rsid w:val="00661204"/>
    <w:rsid w:val="00663476"/>
    <w:rsid w:val="006658E3"/>
    <w:rsid w:val="0067191E"/>
    <w:rsid w:val="00674622"/>
    <w:rsid w:val="00677DC4"/>
    <w:rsid w:val="006862F5"/>
    <w:rsid w:val="006C1AD0"/>
    <w:rsid w:val="006C3E35"/>
    <w:rsid w:val="006C44FF"/>
    <w:rsid w:val="006C65D3"/>
    <w:rsid w:val="006C762D"/>
    <w:rsid w:val="006D30B1"/>
    <w:rsid w:val="006E21E4"/>
    <w:rsid w:val="006E2E4F"/>
    <w:rsid w:val="006E4752"/>
    <w:rsid w:val="006F035A"/>
    <w:rsid w:val="006F29E9"/>
    <w:rsid w:val="006F555A"/>
    <w:rsid w:val="00703F59"/>
    <w:rsid w:val="0071378D"/>
    <w:rsid w:val="00721B8D"/>
    <w:rsid w:val="007220EE"/>
    <w:rsid w:val="00730D52"/>
    <w:rsid w:val="007534AD"/>
    <w:rsid w:val="0075429C"/>
    <w:rsid w:val="00764BA0"/>
    <w:rsid w:val="0077125A"/>
    <w:rsid w:val="007832C6"/>
    <w:rsid w:val="00785D32"/>
    <w:rsid w:val="00785E8A"/>
    <w:rsid w:val="00786B6C"/>
    <w:rsid w:val="00792D8F"/>
    <w:rsid w:val="007975F2"/>
    <w:rsid w:val="00797944"/>
    <w:rsid w:val="007A1F35"/>
    <w:rsid w:val="007A42AC"/>
    <w:rsid w:val="007A5CA7"/>
    <w:rsid w:val="007C386D"/>
    <w:rsid w:val="007D418C"/>
    <w:rsid w:val="007F16A7"/>
    <w:rsid w:val="007F7585"/>
    <w:rsid w:val="00806A30"/>
    <w:rsid w:val="00813414"/>
    <w:rsid w:val="008157DF"/>
    <w:rsid w:val="008174C5"/>
    <w:rsid w:val="00823910"/>
    <w:rsid w:val="00835505"/>
    <w:rsid w:val="00835C5D"/>
    <w:rsid w:val="00843ABA"/>
    <w:rsid w:val="0086557A"/>
    <w:rsid w:val="00870BA9"/>
    <w:rsid w:val="008773B7"/>
    <w:rsid w:val="00882C3C"/>
    <w:rsid w:val="008961B5"/>
    <w:rsid w:val="008B33EB"/>
    <w:rsid w:val="008F3CFF"/>
    <w:rsid w:val="0091011F"/>
    <w:rsid w:val="0091183D"/>
    <w:rsid w:val="00913A3E"/>
    <w:rsid w:val="00917286"/>
    <w:rsid w:val="009175C4"/>
    <w:rsid w:val="009256AF"/>
    <w:rsid w:val="00933E41"/>
    <w:rsid w:val="00935355"/>
    <w:rsid w:val="00952B20"/>
    <w:rsid w:val="00954225"/>
    <w:rsid w:val="00957374"/>
    <w:rsid w:val="00972244"/>
    <w:rsid w:val="0098738B"/>
    <w:rsid w:val="00987B49"/>
    <w:rsid w:val="00994A9A"/>
    <w:rsid w:val="009A1EF5"/>
    <w:rsid w:val="009A6062"/>
    <w:rsid w:val="009B0939"/>
    <w:rsid w:val="009B5A54"/>
    <w:rsid w:val="009B704E"/>
    <w:rsid w:val="009C480A"/>
    <w:rsid w:val="009D3997"/>
    <w:rsid w:val="009E0066"/>
    <w:rsid w:val="009E4EAF"/>
    <w:rsid w:val="00A00A43"/>
    <w:rsid w:val="00A00F4D"/>
    <w:rsid w:val="00A2583B"/>
    <w:rsid w:val="00A26FAA"/>
    <w:rsid w:val="00A60C41"/>
    <w:rsid w:val="00A62124"/>
    <w:rsid w:val="00A62581"/>
    <w:rsid w:val="00A671D1"/>
    <w:rsid w:val="00A77CA0"/>
    <w:rsid w:val="00A95474"/>
    <w:rsid w:val="00AA35B6"/>
    <w:rsid w:val="00AA5A2C"/>
    <w:rsid w:val="00AA6BEC"/>
    <w:rsid w:val="00AB6820"/>
    <w:rsid w:val="00AC139B"/>
    <w:rsid w:val="00AD6F7B"/>
    <w:rsid w:val="00AE0348"/>
    <w:rsid w:val="00AE0F75"/>
    <w:rsid w:val="00B23386"/>
    <w:rsid w:val="00B249AD"/>
    <w:rsid w:val="00B26CCB"/>
    <w:rsid w:val="00B31B5A"/>
    <w:rsid w:val="00B44E16"/>
    <w:rsid w:val="00B51937"/>
    <w:rsid w:val="00B605E1"/>
    <w:rsid w:val="00B7755C"/>
    <w:rsid w:val="00B84BD4"/>
    <w:rsid w:val="00B86CF4"/>
    <w:rsid w:val="00B9448C"/>
    <w:rsid w:val="00BA4AE1"/>
    <w:rsid w:val="00BA7C18"/>
    <w:rsid w:val="00BB7628"/>
    <w:rsid w:val="00BC0995"/>
    <w:rsid w:val="00BC34B2"/>
    <w:rsid w:val="00BC68FE"/>
    <w:rsid w:val="00BC7152"/>
    <w:rsid w:val="00BD3E4A"/>
    <w:rsid w:val="00BD683C"/>
    <w:rsid w:val="00BF76B3"/>
    <w:rsid w:val="00C01555"/>
    <w:rsid w:val="00C06F3B"/>
    <w:rsid w:val="00C11B8D"/>
    <w:rsid w:val="00C20EB3"/>
    <w:rsid w:val="00C248DD"/>
    <w:rsid w:val="00C30007"/>
    <w:rsid w:val="00C3537C"/>
    <w:rsid w:val="00C44FFC"/>
    <w:rsid w:val="00C71A8C"/>
    <w:rsid w:val="00C8229A"/>
    <w:rsid w:val="00C84B74"/>
    <w:rsid w:val="00C84EDC"/>
    <w:rsid w:val="00C85DF9"/>
    <w:rsid w:val="00CB3BAA"/>
    <w:rsid w:val="00CD0F54"/>
    <w:rsid w:val="00CD22F7"/>
    <w:rsid w:val="00CD2F69"/>
    <w:rsid w:val="00CD2FE6"/>
    <w:rsid w:val="00CF774B"/>
    <w:rsid w:val="00D21B7C"/>
    <w:rsid w:val="00D22C62"/>
    <w:rsid w:val="00D22F33"/>
    <w:rsid w:val="00D3146B"/>
    <w:rsid w:val="00D32A0F"/>
    <w:rsid w:val="00D44BBF"/>
    <w:rsid w:val="00D528B7"/>
    <w:rsid w:val="00D53B4C"/>
    <w:rsid w:val="00D60326"/>
    <w:rsid w:val="00D61E32"/>
    <w:rsid w:val="00D62AD9"/>
    <w:rsid w:val="00D7638E"/>
    <w:rsid w:val="00D85C2E"/>
    <w:rsid w:val="00D9447C"/>
    <w:rsid w:val="00DA39B1"/>
    <w:rsid w:val="00DA44CF"/>
    <w:rsid w:val="00DB4756"/>
    <w:rsid w:val="00DC5CB9"/>
    <w:rsid w:val="00DD0BF5"/>
    <w:rsid w:val="00DE6135"/>
    <w:rsid w:val="00DE7189"/>
    <w:rsid w:val="00DE7C19"/>
    <w:rsid w:val="00DF1B74"/>
    <w:rsid w:val="00DF40D2"/>
    <w:rsid w:val="00E071A0"/>
    <w:rsid w:val="00E1753A"/>
    <w:rsid w:val="00E2233A"/>
    <w:rsid w:val="00E2269F"/>
    <w:rsid w:val="00E30382"/>
    <w:rsid w:val="00E3512D"/>
    <w:rsid w:val="00E54997"/>
    <w:rsid w:val="00E550E9"/>
    <w:rsid w:val="00E6692A"/>
    <w:rsid w:val="00E74740"/>
    <w:rsid w:val="00E83C6C"/>
    <w:rsid w:val="00E8776C"/>
    <w:rsid w:val="00E90E3A"/>
    <w:rsid w:val="00E914E4"/>
    <w:rsid w:val="00E9462D"/>
    <w:rsid w:val="00EA5B01"/>
    <w:rsid w:val="00EB0EE6"/>
    <w:rsid w:val="00EC034F"/>
    <w:rsid w:val="00EC39F9"/>
    <w:rsid w:val="00ED69E9"/>
    <w:rsid w:val="00EE718E"/>
    <w:rsid w:val="00F1193F"/>
    <w:rsid w:val="00F156E2"/>
    <w:rsid w:val="00F166BE"/>
    <w:rsid w:val="00F17D74"/>
    <w:rsid w:val="00F32112"/>
    <w:rsid w:val="00F37710"/>
    <w:rsid w:val="00F42BE4"/>
    <w:rsid w:val="00F57DBB"/>
    <w:rsid w:val="00F65902"/>
    <w:rsid w:val="00F71FE4"/>
    <w:rsid w:val="00F774E2"/>
    <w:rsid w:val="00F87BDA"/>
    <w:rsid w:val="00F95404"/>
    <w:rsid w:val="00FA078A"/>
    <w:rsid w:val="00FA3EC5"/>
    <w:rsid w:val="00FA4503"/>
    <w:rsid w:val="00FD395B"/>
    <w:rsid w:val="00FD7A38"/>
    <w:rsid w:val="00FE416F"/>
    <w:rsid w:val="00FE722A"/>
    <w:rsid w:val="00FE7412"/>
    <w:rsid w:val="00FF2032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8776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1671E1"/>
    <w:pPr>
      <w:ind w:firstLine="425"/>
      <w:jc w:val="both"/>
    </w:pPr>
    <w:rPr>
      <w:rFonts w:eastAsia="MS Mincho"/>
      <w:sz w:val="28"/>
      <w:szCs w:val="20"/>
    </w:rPr>
  </w:style>
  <w:style w:type="paragraph" w:styleId="a5">
    <w:name w:val="List Paragraph"/>
    <w:basedOn w:val="a"/>
    <w:uiPriority w:val="34"/>
    <w:qFormat/>
    <w:rsid w:val="00BD3E4A"/>
    <w:pPr>
      <w:ind w:left="720"/>
      <w:contextualSpacing/>
    </w:pPr>
  </w:style>
  <w:style w:type="paragraph" w:styleId="a6">
    <w:name w:val="header"/>
    <w:basedOn w:val="a"/>
    <w:link w:val="a7"/>
    <w:rsid w:val="00913A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13A3E"/>
    <w:rPr>
      <w:sz w:val="24"/>
      <w:szCs w:val="24"/>
    </w:rPr>
  </w:style>
  <w:style w:type="paragraph" w:styleId="a8">
    <w:name w:val="footer"/>
    <w:basedOn w:val="a"/>
    <w:link w:val="a9"/>
    <w:uiPriority w:val="99"/>
    <w:rsid w:val="00913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13A3E"/>
    <w:rPr>
      <w:sz w:val="24"/>
      <w:szCs w:val="24"/>
    </w:rPr>
  </w:style>
  <w:style w:type="paragraph" w:styleId="aa">
    <w:name w:val="Balloon Text"/>
    <w:basedOn w:val="a"/>
    <w:link w:val="ab"/>
    <w:rsid w:val="00231F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31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1671E1"/>
    <w:pPr>
      <w:ind w:firstLine="425"/>
      <w:jc w:val="both"/>
    </w:pPr>
    <w:rPr>
      <w:rFonts w:eastAsia="MS Mincho"/>
      <w:sz w:val="28"/>
      <w:szCs w:val="20"/>
    </w:rPr>
  </w:style>
  <w:style w:type="paragraph" w:styleId="a5">
    <w:name w:val="List Paragraph"/>
    <w:basedOn w:val="a"/>
    <w:uiPriority w:val="34"/>
    <w:qFormat/>
    <w:rsid w:val="00BD3E4A"/>
    <w:pPr>
      <w:ind w:left="720"/>
      <w:contextualSpacing/>
    </w:pPr>
  </w:style>
  <w:style w:type="paragraph" w:styleId="a6">
    <w:name w:val="header"/>
    <w:basedOn w:val="a"/>
    <w:link w:val="a7"/>
    <w:rsid w:val="00913A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13A3E"/>
    <w:rPr>
      <w:sz w:val="24"/>
      <w:szCs w:val="24"/>
    </w:rPr>
  </w:style>
  <w:style w:type="paragraph" w:styleId="a8">
    <w:name w:val="footer"/>
    <w:basedOn w:val="a"/>
    <w:link w:val="a9"/>
    <w:uiPriority w:val="99"/>
    <w:rsid w:val="00913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13A3E"/>
    <w:rPr>
      <w:sz w:val="24"/>
      <w:szCs w:val="24"/>
    </w:rPr>
  </w:style>
  <w:style w:type="paragraph" w:styleId="aa">
    <w:name w:val="Balloon Text"/>
    <w:basedOn w:val="a"/>
    <w:link w:val="ab"/>
    <w:rsid w:val="00231F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31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CA01-FCC7-4625-AE94-7383F0DC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1702</Words>
  <Characters>14194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cp:lastModifiedBy>dekanat-tempus</cp:lastModifiedBy>
  <cp:revision>5</cp:revision>
  <cp:lastPrinted>2020-02-26T12:24:00Z</cp:lastPrinted>
  <dcterms:created xsi:type="dcterms:W3CDTF">2020-02-25T11:37:00Z</dcterms:created>
  <dcterms:modified xsi:type="dcterms:W3CDTF">2020-02-26T12:25:00Z</dcterms:modified>
</cp:coreProperties>
</file>